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A5" w:rsidRDefault="00D369A5" w:rsidP="00D369A5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 28 апреля </w:t>
      </w:r>
    </w:p>
    <w:p w:rsidR="00E401F7" w:rsidRDefault="00D369A5" w:rsidP="00D369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№41 «</w:t>
      </w:r>
      <w:r w:rsidRPr="00D369A5">
        <w:rPr>
          <w:b/>
          <w:sz w:val="28"/>
          <w:szCs w:val="28"/>
        </w:rPr>
        <w:t xml:space="preserve">О внесении </w:t>
      </w:r>
      <w:proofErr w:type="spellStart"/>
      <w:r w:rsidRPr="00D369A5">
        <w:rPr>
          <w:b/>
          <w:sz w:val="28"/>
          <w:szCs w:val="28"/>
        </w:rPr>
        <w:t>изменени</w:t>
      </w:r>
      <w:proofErr w:type="spellEnd"/>
      <w:r w:rsidRPr="00D369A5">
        <w:rPr>
          <w:b/>
          <w:sz w:val="28"/>
          <w:szCs w:val="28"/>
          <w:lang w:val="kk-KZ"/>
        </w:rPr>
        <w:t>я</w:t>
      </w:r>
      <w:r w:rsidRPr="00D369A5">
        <w:rPr>
          <w:b/>
          <w:sz w:val="28"/>
          <w:szCs w:val="28"/>
        </w:rPr>
        <w:t xml:space="preserve"> в решение</w:t>
      </w:r>
      <w:r w:rsidRPr="00D369A5">
        <w:rPr>
          <w:b/>
          <w:sz w:val="28"/>
          <w:szCs w:val="28"/>
          <w:lang w:val="kk-KZ"/>
        </w:rPr>
        <w:t xml:space="preserve"> Сырдарьинского</w:t>
      </w:r>
      <w:r w:rsidRPr="00D369A5">
        <w:rPr>
          <w:b/>
          <w:sz w:val="28"/>
          <w:szCs w:val="28"/>
        </w:rPr>
        <w:t xml:space="preserve"> районного </w:t>
      </w:r>
      <w:proofErr w:type="spellStart"/>
      <w:r w:rsidRPr="00D369A5">
        <w:rPr>
          <w:b/>
          <w:sz w:val="28"/>
          <w:szCs w:val="28"/>
        </w:rPr>
        <w:t>маслихата</w:t>
      </w:r>
      <w:proofErr w:type="spellEnd"/>
      <w:r w:rsidRPr="00D369A5">
        <w:rPr>
          <w:b/>
          <w:sz w:val="28"/>
          <w:szCs w:val="28"/>
        </w:rPr>
        <w:t xml:space="preserve"> от </w:t>
      </w:r>
      <w:r w:rsidRPr="00D369A5">
        <w:rPr>
          <w:b/>
          <w:sz w:val="28"/>
          <w:szCs w:val="28"/>
          <w:lang w:val="kk-KZ"/>
        </w:rPr>
        <w:t>16 сентября</w:t>
      </w:r>
      <w:r w:rsidRPr="00D369A5">
        <w:rPr>
          <w:b/>
          <w:sz w:val="28"/>
          <w:szCs w:val="28"/>
        </w:rPr>
        <w:t xml:space="preserve"> 20</w:t>
      </w:r>
      <w:r w:rsidRPr="00D369A5">
        <w:rPr>
          <w:b/>
          <w:sz w:val="28"/>
          <w:szCs w:val="28"/>
          <w:lang w:val="kk-KZ"/>
        </w:rPr>
        <w:t>20</w:t>
      </w:r>
      <w:r w:rsidRPr="00D369A5">
        <w:rPr>
          <w:b/>
          <w:sz w:val="28"/>
          <w:szCs w:val="28"/>
        </w:rPr>
        <w:t xml:space="preserve"> года № </w:t>
      </w:r>
      <w:r w:rsidRPr="00D369A5">
        <w:rPr>
          <w:b/>
          <w:sz w:val="28"/>
          <w:szCs w:val="28"/>
          <w:lang w:val="kk-KZ"/>
        </w:rPr>
        <w:t>430 «Об утверждении правил оказания социальной помощи, установления размеров и определения перечня отдельных категорий нуждающихся граждан»</w:t>
      </w:r>
    </w:p>
    <w:p w:rsidR="00D369A5" w:rsidRDefault="00D369A5" w:rsidP="00D369A5">
      <w:pPr>
        <w:jc w:val="center"/>
        <w:rPr>
          <w:sz w:val="28"/>
          <w:szCs w:val="28"/>
          <w:lang w:val="kk-KZ"/>
        </w:rPr>
      </w:pPr>
    </w:p>
    <w:p w:rsidR="00D369A5" w:rsidRDefault="00D369A5" w:rsidP="00D369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№8351 от 11.05.2021 года.</w:t>
      </w:r>
    </w:p>
    <w:p w:rsidR="0087387F" w:rsidRDefault="0087387F" w:rsidP="00D369A5">
      <w:pPr>
        <w:jc w:val="center"/>
        <w:rPr>
          <w:b/>
          <w:sz w:val="28"/>
          <w:szCs w:val="28"/>
          <w:lang w:val="kk-KZ"/>
        </w:rPr>
      </w:pPr>
    </w:p>
    <w:p w:rsidR="0087387F" w:rsidRPr="005C71A1" w:rsidRDefault="0087387F" w:rsidP="0087387F">
      <w:pPr>
        <w:ind w:firstLine="709"/>
        <w:jc w:val="both"/>
        <w:outlineLvl w:val="0"/>
        <w:rPr>
          <w:rFonts w:eastAsia="Calibri"/>
          <w:b/>
          <w:sz w:val="28"/>
          <w:szCs w:val="28"/>
          <w:lang w:val="kk-KZ" w:eastAsia="en-US"/>
        </w:rPr>
      </w:pPr>
      <w:r w:rsidRPr="005C71A1">
        <w:rPr>
          <w:spacing w:val="2"/>
          <w:sz w:val="28"/>
          <w:szCs w:val="28"/>
          <w:lang w:val="kk-KZ"/>
        </w:rPr>
        <w:t xml:space="preserve">В соответствии с пунктом 2-3 статьи 6 Закона Республики Казахстан от 23 января 2001 года «О местном государственном управлении и самоуправлении в Республике Казахстан» и постановлением Правительства Республики Казахстан от 21 мая 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Сырдарьинский </w:t>
      </w:r>
      <w:r w:rsidRPr="005C71A1">
        <w:rPr>
          <w:sz w:val="28"/>
          <w:szCs w:val="28"/>
          <w:lang w:val="kk-KZ"/>
        </w:rPr>
        <w:t xml:space="preserve">районный маслихат </w:t>
      </w:r>
      <w:r w:rsidRPr="005C71A1">
        <w:rPr>
          <w:b/>
          <w:sz w:val="28"/>
          <w:szCs w:val="28"/>
          <w:lang w:val="kk-KZ"/>
        </w:rPr>
        <w:t>РЕШИЛ:</w:t>
      </w:r>
    </w:p>
    <w:p w:rsidR="0087387F" w:rsidRPr="005C71A1" w:rsidRDefault="0087387F" w:rsidP="0087387F">
      <w:pPr>
        <w:ind w:firstLine="709"/>
        <w:jc w:val="both"/>
        <w:textAlignment w:val="baseline"/>
        <w:rPr>
          <w:sz w:val="28"/>
          <w:szCs w:val="28"/>
        </w:rPr>
      </w:pPr>
      <w:r w:rsidRPr="005C71A1">
        <w:rPr>
          <w:color w:val="000000"/>
          <w:spacing w:val="2"/>
          <w:sz w:val="28"/>
          <w:szCs w:val="28"/>
          <w:lang w:val="kk-KZ"/>
        </w:rPr>
        <w:t>1. </w:t>
      </w:r>
      <w:proofErr w:type="gramStart"/>
      <w:r w:rsidRPr="005C71A1">
        <w:rPr>
          <w:sz w:val="28"/>
          <w:szCs w:val="28"/>
        </w:rPr>
        <w:t xml:space="preserve">Внести в решение </w:t>
      </w:r>
      <w:r w:rsidRPr="005C71A1">
        <w:rPr>
          <w:spacing w:val="2"/>
          <w:sz w:val="28"/>
          <w:szCs w:val="28"/>
          <w:lang w:val="kk-KZ"/>
        </w:rPr>
        <w:t>Сырдарьинс</w:t>
      </w:r>
      <w:r w:rsidRPr="005C71A1">
        <w:rPr>
          <w:sz w:val="28"/>
          <w:szCs w:val="28"/>
        </w:rPr>
        <w:t xml:space="preserve">кого районного </w:t>
      </w:r>
      <w:proofErr w:type="spellStart"/>
      <w:r w:rsidRPr="005C71A1">
        <w:rPr>
          <w:sz w:val="28"/>
          <w:szCs w:val="28"/>
        </w:rPr>
        <w:t>маслихата</w:t>
      </w:r>
      <w:proofErr w:type="spellEnd"/>
      <w:r w:rsidRPr="005C71A1">
        <w:rPr>
          <w:sz w:val="28"/>
          <w:szCs w:val="28"/>
        </w:rPr>
        <w:t xml:space="preserve"> от </w:t>
      </w:r>
      <w:r w:rsidRPr="005C71A1">
        <w:rPr>
          <w:sz w:val="28"/>
          <w:szCs w:val="28"/>
          <w:lang w:val="kk-KZ"/>
        </w:rPr>
        <w:t xml:space="preserve">                           16 сентября</w:t>
      </w:r>
      <w:r w:rsidRPr="005C71A1">
        <w:rPr>
          <w:sz w:val="28"/>
          <w:szCs w:val="28"/>
        </w:rPr>
        <w:t xml:space="preserve"> 20</w:t>
      </w:r>
      <w:r w:rsidRPr="005C71A1">
        <w:rPr>
          <w:sz w:val="28"/>
          <w:szCs w:val="28"/>
          <w:lang w:val="kk-KZ"/>
        </w:rPr>
        <w:t>20</w:t>
      </w:r>
      <w:r w:rsidRPr="005C71A1"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Pr="005C71A1">
        <w:rPr>
          <w:sz w:val="28"/>
          <w:szCs w:val="28"/>
          <w:lang w:val="kk-KZ"/>
        </w:rPr>
        <w:t xml:space="preserve">430 «Об утверждении правил оказания социальной помощи, установления размеров и определения перечня отдельных категорий нуждающихся граждан» </w:t>
      </w:r>
      <w:r w:rsidRPr="005C71A1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номером </w:t>
      </w:r>
      <w:r w:rsidRPr="005C71A1">
        <w:rPr>
          <w:sz w:val="28"/>
          <w:szCs w:val="28"/>
          <w:lang w:val="kk-KZ"/>
        </w:rPr>
        <w:t>7648</w:t>
      </w:r>
      <w:r w:rsidRPr="005C71A1">
        <w:rPr>
          <w:sz w:val="28"/>
          <w:szCs w:val="28"/>
        </w:rPr>
        <w:t xml:space="preserve">, опубликовано в эталонном контрольном банке нормативных правовых актов Республики Казахстан от </w:t>
      </w:r>
      <w:r w:rsidRPr="005C71A1">
        <w:rPr>
          <w:sz w:val="28"/>
          <w:szCs w:val="28"/>
          <w:lang w:val="kk-KZ"/>
        </w:rPr>
        <w:t>23 сентября</w:t>
      </w:r>
      <w:r w:rsidRPr="005C71A1">
        <w:rPr>
          <w:sz w:val="28"/>
          <w:szCs w:val="28"/>
        </w:rPr>
        <w:t xml:space="preserve"> 2020 года) следующие изменения:</w:t>
      </w:r>
      <w:proofErr w:type="gramEnd"/>
    </w:p>
    <w:p w:rsidR="0087387F" w:rsidRPr="005C71A1" w:rsidRDefault="0087387F" w:rsidP="0087387F">
      <w:pPr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hyperlink r:id="rId4" w:anchor="z12" w:history="1">
        <w:r w:rsidRPr="005C71A1">
          <w:rPr>
            <w:sz w:val="28"/>
            <w:szCs w:val="28"/>
          </w:rPr>
          <w:t>Правила</w:t>
        </w:r>
      </w:hyperlink>
      <w:r w:rsidRPr="005C71A1">
        <w:rPr>
          <w:sz w:val="28"/>
          <w:szCs w:val="28"/>
        </w:rPr>
        <w:t xml:space="preserve"> оказания социальной помощи, установления размеров и определения перечня отдельных категорий нуждающихся граждан </w:t>
      </w:r>
      <w:r w:rsidRPr="005C71A1">
        <w:rPr>
          <w:sz w:val="28"/>
          <w:szCs w:val="28"/>
          <w:lang w:val="kk-KZ"/>
        </w:rPr>
        <w:t xml:space="preserve">утвержденных указанным решением </w:t>
      </w:r>
      <w:r w:rsidRPr="005C71A1">
        <w:rPr>
          <w:sz w:val="28"/>
          <w:szCs w:val="28"/>
        </w:rPr>
        <w:t xml:space="preserve">изложить в новой редакции согласно </w:t>
      </w:r>
      <w:hyperlink r:id="rId5" w:anchor="z28" w:history="1">
        <w:r w:rsidRPr="005C71A1">
          <w:rPr>
            <w:sz w:val="28"/>
            <w:szCs w:val="28"/>
          </w:rPr>
          <w:t>приложению</w:t>
        </w:r>
      </w:hyperlink>
      <w:r w:rsidRPr="005C71A1">
        <w:rPr>
          <w:sz w:val="28"/>
          <w:szCs w:val="28"/>
        </w:rPr>
        <w:t xml:space="preserve"> к настоящему решению.</w:t>
      </w:r>
    </w:p>
    <w:p w:rsidR="0087387F" w:rsidRPr="005C71A1" w:rsidRDefault="0087387F" w:rsidP="0087387F">
      <w:pPr>
        <w:ind w:firstLine="709"/>
        <w:jc w:val="both"/>
        <w:textAlignment w:val="baseline"/>
        <w:rPr>
          <w:sz w:val="28"/>
          <w:szCs w:val="28"/>
          <w:lang w:val="kk-KZ"/>
        </w:rPr>
      </w:pPr>
      <w:r w:rsidRPr="005C71A1">
        <w:rPr>
          <w:color w:val="000000"/>
          <w:spacing w:val="2"/>
          <w:sz w:val="28"/>
          <w:szCs w:val="28"/>
          <w:lang w:val="kk-KZ"/>
        </w:rPr>
        <w:t>2. </w:t>
      </w:r>
      <w:r w:rsidRPr="005C71A1">
        <w:rPr>
          <w:sz w:val="28"/>
          <w:szCs w:val="28"/>
        </w:rPr>
        <w:t xml:space="preserve">Настоящее решение вводится в действие </w:t>
      </w:r>
      <w:r w:rsidRPr="005C71A1">
        <w:rPr>
          <w:sz w:val="28"/>
          <w:szCs w:val="28"/>
          <w:lang w:val="kk-KZ"/>
        </w:rPr>
        <w:t xml:space="preserve">по истечении десяти календарных дней после дня их первого официального опубликования. </w:t>
      </w:r>
    </w:p>
    <w:p w:rsidR="0087387F" w:rsidRPr="002760A8" w:rsidRDefault="0087387F" w:rsidP="0087387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7387F" w:rsidRDefault="0087387F" w:rsidP="0087387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1365"/>
        <w:gridCol w:w="2638"/>
      </w:tblGrid>
      <w:tr w:rsidR="0087387F" w:rsidTr="00B552C8">
        <w:tc>
          <w:tcPr>
            <w:tcW w:w="3652" w:type="dxa"/>
            <w:hideMark/>
          </w:tcPr>
          <w:p w:rsidR="0087387F" w:rsidRDefault="0087387F" w:rsidP="00B552C8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7387F" w:rsidRDefault="0087387F" w:rsidP="00B552C8"/>
        </w:tc>
        <w:tc>
          <w:tcPr>
            <w:tcW w:w="3152" w:type="dxa"/>
            <w:hideMark/>
          </w:tcPr>
          <w:p w:rsidR="0087387F" w:rsidRDefault="0087387F" w:rsidP="00B552C8">
            <w:r>
              <w:rPr>
                <w:b/>
                <w:sz w:val="28"/>
              </w:rPr>
              <w:t>А. Ибрагимұлы</w:t>
            </w:r>
          </w:p>
        </w:tc>
      </w:tr>
      <w:tr w:rsidR="0087387F" w:rsidTr="00B552C8">
        <w:tc>
          <w:tcPr>
            <w:tcW w:w="0" w:type="auto"/>
          </w:tcPr>
          <w:p w:rsidR="0087387F" w:rsidRDefault="0087387F" w:rsidP="00B552C8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87387F" w:rsidRDefault="0087387F" w:rsidP="00B552C8"/>
        </w:tc>
        <w:tc>
          <w:tcPr>
            <w:tcW w:w="0" w:type="auto"/>
          </w:tcPr>
          <w:p w:rsidR="0087387F" w:rsidRDefault="0087387F" w:rsidP="00B552C8">
            <w:r>
              <w:rPr>
                <w:b/>
                <w:sz w:val="28"/>
              </w:rPr>
              <w:t>Е. Әжікенов</w:t>
            </w:r>
          </w:p>
        </w:tc>
      </w:tr>
    </w:tbl>
    <w:p w:rsidR="0087387F" w:rsidRDefault="0087387F" w:rsidP="00D369A5">
      <w:pPr>
        <w:jc w:val="center"/>
        <w:rPr>
          <w:sz w:val="28"/>
          <w:szCs w:val="28"/>
          <w:lang w:val="kk-KZ"/>
        </w:rPr>
      </w:pPr>
    </w:p>
    <w:p w:rsidR="0087387F" w:rsidRDefault="0087387F" w:rsidP="00D369A5">
      <w:pPr>
        <w:jc w:val="center"/>
        <w:rPr>
          <w:sz w:val="28"/>
          <w:szCs w:val="28"/>
          <w:lang w:val="kk-KZ"/>
        </w:rPr>
      </w:pPr>
    </w:p>
    <w:p w:rsidR="0087387F" w:rsidRPr="00B67D32" w:rsidRDefault="0087387F" w:rsidP="0087387F">
      <w:pPr>
        <w:rPr>
          <w:sz w:val="28"/>
          <w:szCs w:val="28"/>
        </w:rPr>
      </w:pPr>
      <w:r w:rsidRPr="00B67D32">
        <w:rPr>
          <w:sz w:val="28"/>
          <w:szCs w:val="28"/>
        </w:rPr>
        <w:t>СОГЛАСОВАНО</w:t>
      </w:r>
    </w:p>
    <w:p w:rsidR="0087387F" w:rsidRPr="00B67D32" w:rsidRDefault="0087387F" w:rsidP="0087387F">
      <w:pPr>
        <w:rPr>
          <w:sz w:val="28"/>
          <w:szCs w:val="28"/>
        </w:rPr>
      </w:pPr>
      <w:r w:rsidRPr="00B67D32">
        <w:rPr>
          <w:sz w:val="28"/>
          <w:szCs w:val="28"/>
        </w:rPr>
        <w:t>Государственным учреждением</w:t>
      </w:r>
    </w:p>
    <w:p w:rsidR="0087387F" w:rsidRPr="00B67D32" w:rsidRDefault="0087387F" w:rsidP="0087387F">
      <w:pPr>
        <w:rPr>
          <w:sz w:val="28"/>
          <w:szCs w:val="28"/>
        </w:rPr>
      </w:pPr>
      <w:r w:rsidRPr="00B67D32">
        <w:rPr>
          <w:sz w:val="28"/>
          <w:szCs w:val="28"/>
        </w:rPr>
        <w:t>«Управление координации</w:t>
      </w:r>
    </w:p>
    <w:p w:rsidR="0087387F" w:rsidRPr="00B67D32" w:rsidRDefault="0087387F" w:rsidP="0087387F">
      <w:pPr>
        <w:rPr>
          <w:sz w:val="28"/>
          <w:szCs w:val="28"/>
        </w:rPr>
      </w:pPr>
      <w:r w:rsidRPr="00B67D32">
        <w:rPr>
          <w:sz w:val="28"/>
          <w:szCs w:val="28"/>
        </w:rPr>
        <w:t>занятости и социальных программ</w:t>
      </w:r>
    </w:p>
    <w:p w:rsidR="0087387F" w:rsidRDefault="0087387F" w:rsidP="0087387F">
      <w:pPr>
        <w:rPr>
          <w:sz w:val="28"/>
          <w:szCs w:val="28"/>
        </w:rPr>
      </w:pPr>
      <w:proofErr w:type="spellStart"/>
      <w:r w:rsidRPr="00B67D32">
        <w:rPr>
          <w:sz w:val="28"/>
          <w:szCs w:val="28"/>
        </w:rPr>
        <w:t>Кызылординской</w:t>
      </w:r>
      <w:proofErr w:type="spellEnd"/>
      <w:r w:rsidRPr="00B67D32">
        <w:rPr>
          <w:sz w:val="28"/>
          <w:szCs w:val="28"/>
        </w:rPr>
        <w:t xml:space="preserve"> области»</w:t>
      </w:r>
    </w:p>
    <w:p w:rsidR="0087387F" w:rsidRDefault="0087387F" w:rsidP="00D369A5">
      <w:pPr>
        <w:jc w:val="center"/>
        <w:rPr>
          <w:sz w:val="28"/>
          <w:szCs w:val="28"/>
          <w:lang w:val="kk-KZ"/>
        </w:rPr>
      </w:pPr>
    </w:p>
    <w:p w:rsidR="0087387F" w:rsidRDefault="0087387F" w:rsidP="00D369A5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Ind w:w="5949" w:type="dxa"/>
        <w:tblLook w:val="04A0"/>
      </w:tblPr>
      <w:tblGrid>
        <w:gridCol w:w="3905"/>
      </w:tblGrid>
      <w:tr w:rsidR="0087387F" w:rsidTr="00B55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387F" w:rsidRDefault="0087387F" w:rsidP="00B552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87387F" w:rsidRDefault="0087387F" w:rsidP="00B552C8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87387F" w:rsidTr="00B552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387F" w:rsidRDefault="0087387F" w:rsidP="00B552C8">
            <w:pPr>
              <w:ind w:left="250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87387F" w:rsidRDefault="0087387F" w:rsidP="00B552C8">
            <w:pPr>
              <w:ind w:left="250"/>
            </w:pPr>
            <w:r>
              <w:rPr>
                <w:sz w:val="28"/>
              </w:rPr>
              <w:t>от 28 апреля 2021 года</w:t>
            </w:r>
          </w:p>
          <w:p w:rsidR="0087387F" w:rsidRDefault="0087387F" w:rsidP="00B552C8">
            <w:pPr>
              <w:ind w:left="250"/>
            </w:pPr>
            <w:r>
              <w:rPr>
                <w:sz w:val="28"/>
              </w:rPr>
              <w:t>№ 41</w:t>
            </w:r>
          </w:p>
        </w:tc>
      </w:tr>
    </w:tbl>
    <w:p w:rsidR="0087387F" w:rsidRDefault="0087387F" w:rsidP="0087387F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87387F" w:rsidRPr="006627A9" w:rsidRDefault="0087387F" w:rsidP="0087387F">
      <w:pPr>
        <w:pStyle w:val="a4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87387F" w:rsidRPr="00203457" w:rsidRDefault="0087387F" w:rsidP="0087387F">
      <w:pPr>
        <w:ind w:firstLine="567"/>
        <w:jc w:val="center"/>
        <w:outlineLvl w:val="0"/>
        <w:rPr>
          <w:b/>
          <w:sz w:val="28"/>
          <w:szCs w:val="28"/>
        </w:rPr>
      </w:pPr>
      <w:r w:rsidRPr="006627A9">
        <w:rPr>
          <w:b/>
          <w:sz w:val="28"/>
          <w:szCs w:val="28"/>
          <w:lang w:val="kk-KZ"/>
        </w:rPr>
        <w:t xml:space="preserve">Правила оказания социальной помощи, установления </w:t>
      </w:r>
    </w:p>
    <w:p w:rsidR="0087387F" w:rsidRPr="006B6D5D" w:rsidRDefault="0087387F" w:rsidP="0087387F">
      <w:pPr>
        <w:ind w:firstLine="567"/>
        <w:jc w:val="center"/>
        <w:outlineLvl w:val="0"/>
        <w:rPr>
          <w:b/>
          <w:sz w:val="28"/>
          <w:szCs w:val="28"/>
        </w:rPr>
      </w:pPr>
      <w:r w:rsidRPr="006627A9">
        <w:rPr>
          <w:b/>
          <w:sz w:val="28"/>
          <w:szCs w:val="28"/>
          <w:lang w:val="kk-KZ"/>
        </w:rPr>
        <w:t xml:space="preserve">размеров и определения перечня отдельных </w:t>
      </w:r>
    </w:p>
    <w:p w:rsidR="0087387F" w:rsidRDefault="0087387F" w:rsidP="0087387F">
      <w:pPr>
        <w:ind w:firstLine="567"/>
        <w:jc w:val="center"/>
        <w:outlineLvl w:val="0"/>
        <w:rPr>
          <w:b/>
          <w:sz w:val="28"/>
          <w:szCs w:val="28"/>
          <w:lang w:val="kk-KZ"/>
        </w:rPr>
      </w:pPr>
      <w:r w:rsidRPr="006627A9">
        <w:rPr>
          <w:b/>
          <w:sz w:val="28"/>
          <w:szCs w:val="28"/>
          <w:lang w:val="kk-KZ"/>
        </w:rPr>
        <w:t xml:space="preserve">категорий нуждающихся граждан </w:t>
      </w:r>
    </w:p>
    <w:p w:rsidR="0087387F" w:rsidRPr="006627A9" w:rsidRDefault="0087387F" w:rsidP="0087387F">
      <w:pPr>
        <w:ind w:firstLine="567"/>
        <w:textAlignment w:val="baseline"/>
        <w:outlineLvl w:val="2"/>
        <w:rPr>
          <w:sz w:val="28"/>
          <w:szCs w:val="28"/>
          <w:lang w:val="kk-KZ"/>
        </w:rPr>
      </w:pPr>
    </w:p>
    <w:p w:rsidR="0087387F" w:rsidRDefault="0087387F" w:rsidP="0087387F">
      <w:pPr>
        <w:ind w:firstLine="567"/>
        <w:jc w:val="both"/>
        <w:textAlignment w:val="baseline"/>
        <w:outlineLvl w:val="2"/>
        <w:rPr>
          <w:spacing w:val="2"/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lang w:val="kk-KZ"/>
        </w:rPr>
        <w:t>1. 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№ 504 от 21 мая 2013 года «Об утверждении типовых правил оказания социальной помощи, установления размеров и определения перечня отдельных категорий нуждающихся граждан» и определяют порядок оказания социальной помощи, установления размеров и перечня отдельных категорий нуждающихся граждан.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pacing w:val="2"/>
          <w:sz w:val="28"/>
          <w:szCs w:val="28"/>
          <w:lang w:val="kk-KZ"/>
        </w:rPr>
      </w:pPr>
    </w:p>
    <w:p w:rsidR="0087387F" w:rsidRPr="006627A9" w:rsidRDefault="0087387F" w:rsidP="0087387F">
      <w:pPr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  <w:r w:rsidRPr="006627A9">
        <w:rPr>
          <w:b/>
          <w:sz w:val="28"/>
          <w:szCs w:val="28"/>
          <w:lang w:val="kk-KZ"/>
        </w:rPr>
        <w:t>Глава 1. Общие положения</w:t>
      </w:r>
    </w:p>
    <w:p w:rsidR="0087387F" w:rsidRPr="006627A9" w:rsidRDefault="0087387F" w:rsidP="0087387F">
      <w:pPr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87387F" w:rsidRPr="006627A9" w:rsidRDefault="0087387F" w:rsidP="0087387F">
      <w:pPr>
        <w:ind w:firstLine="567"/>
        <w:jc w:val="both"/>
        <w:textAlignment w:val="baseline"/>
        <w:rPr>
          <w:spacing w:val="2"/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lang w:val="kk-KZ"/>
        </w:rPr>
        <w:t>2. Основные термины и понятия, которые используются в настоящих Правилах:</w:t>
      </w:r>
    </w:p>
    <w:p w:rsidR="0087387F" w:rsidRPr="006627A9" w:rsidRDefault="0087387F" w:rsidP="0087387F">
      <w:pPr>
        <w:ind w:firstLine="567"/>
        <w:jc w:val="both"/>
        <w:textAlignment w:val="baseline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 xml:space="preserve">1) </w:t>
      </w:r>
      <w:r w:rsidRPr="006627A9">
        <w:rPr>
          <w:sz w:val="28"/>
          <w:szCs w:val="28"/>
        </w:rPr>
        <w:t>ВИЧ - вирус иммунодефицита человека;</w:t>
      </w:r>
    </w:p>
    <w:p w:rsidR="0087387F" w:rsidRPr="006627A9" w:rsidRDefault="0087387F" w:rsidP="0087387F">
      <w:pPr>
        <w:ind w:firstLine="567"/>
        <w:jc w:val="both"/>
        <w:rPr>
          <w:spacing w:val="2"/>
          <w:sz w:val="28"/>
          <w:szCs w:val="28"/>
          <w:lang w:val="kk-KZ"/>
        </w:rPr>
      </w:pPr>
      <w:r w:rsidRPr="006627A9">
        <w:rPr>
          <w:sz w:val="28"/>
          <w:szCs w:val="28"/>
        </w:rPr>
        <w:t>2</w:t>
      </w:r>
      <w:r w:rsidRPr="006627A9">
        <w:rPr>
          <w:sz w:val="28"/>
          <w:szCs w:val="28"/>
          <w:lang w:val="kk-KZ"/>
        </w:rPr>
        <w:t>)</w:t>
      </w:r>
      <w:r w:rsidRPr="006627A9">
        <w:rPr>
          <w:spacing w:val="2"/>
          <w:sz w:val="28"/>
          <w:szCs w:val="28"/>
          <w:lang w:val="kk-KZ"/>
        </w:rPr>
        <w:t xml:space="preserve"> специальная комиссия </w:t>
      </w:r>
      <w:r w:rsidRPr="006627A9">
        <w:rPr>
          <w:spacing w:val="2"/>
          <w:sz w:val="28"/>
          <w:szCs w:val="28"/>
        </w:rPr>
        <w:t>-</w:t>
      </w:r>
      <w:r w:rsidRPr="006627A9">
        <w:rPr>
          <w:spacing w:val="2"/>
          <w:sz w:val="28"/>
          <w:szCs w:val="28"/>
          <w:lang w:val="kk-KZ"/>
        </w:rPr>
        <w:t xml:space="preserve"> комиссия, создаваемая решением акима Сырдарьинского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 w:rsidR="0087387F" w:rsidRPr="006627A9" w:rsidRDefault="0087387F" w:rsidP="0087387F">
      <w:pPr>
        <w:ind w:firstLine="567"/>
        <w:jc w:val="both"/>
        <w:textAlignment w:val="baseline"/>
        <w:rPr>
          <w:spacing w:val="2"/>
          <w:sz w:val="28"/>
          <w:szCs w:val="28"/>
          <w:lang w:val="kk-KZ"/>
        </w:rPr>
      </w:pPr>
      <w:r w:rsidRPr="009E4318">
        <w:rPr>
          <w:spacing w:val="2"/>
          <w:sz w:val="28"/>
          <w:szCs w:val="28"/>
        </w:rPr>
        <w:t>3</w:t>
      </w:r>
      <w:r w:rsidRPr="006627A9">
        <w:rPr>
          <w:spacing w:val="2"/>
          <w:sz w:val="28"/>
          <w:szCs w:val="28"/>
          <w:lang w:val="kk-KZ"/>
        </w:rPr>
        <w:t xml:space="preserve">) прожиточный минимум </w:t>
      </w:r>
      <w:r w:rsidRPr="006627A9">
        <w:rPr>
          <w:spacing w:val="2"/>
          <w:sz w:val="28"/>
          <w:szCs w:val="28"/>
        </w:rPr>
        <w:t>-</w:t>
      </w:r>
      <w:r w:rsidRPr="006627A9">
        <w:rPr>
          <w:spacing w:val="2"/>
          <w:sz w:val="28"/>
          <w:szCs w:val="28"/>
          <w:lang w:val="kk-KZ"/>
        </w:rPr>
        <w:t xml:space="preserve">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«Департамент статистики Кызылординской области Комитета по статистике Министерства национальной экономики Республики Казахстан»;</w:t>
      </w:r>
    </w:p>
    <w:p w:rsidR="0087387F" w:rsidRPr="006627A9" w:rsidRDefault="0087387F" w:rsidP="0087387F">
      <w:pPr>
        <w:ind w:firstLine="567"/>
        <w:jc w:val="both"/>
        <w:textAlignment w:val="baseline"/>
        <w:rPr>
          <w:spacing w:val="2"/>
          <w:sz w:val="28"/>
          <w:szCs w:val="28"/>
          <w:lang w:val="kk-KZ"/>
        </w:rPr>
      </w:pPr>
      <w:r w:rsidRPr="009E4318">
        <w:rPr>
          <w:spacing w:val="2"/>
          <w:sz w:val="28"/>
          <w:szCs w:val="28"/>
        </w:rPr>
        <w:t>4</w:t>
      </w:r>
      <w:r w:rsidRPr="006627A9">
        <w:rPr>
          <w:spacing w:val="2"/>
          <w:sz w:val="28"/>
          <w:szCs w:val="28"/>
          <w:lang w:val="kk-KZ"/>
        </w:rPr>
        <w:t>) </w:t>
      </w:r>
      <w:r w:rsidRPr="006627A9">
        <w:rPr>
          <w:sz w:val="28"/>
          <w:szCs w:val="28"/>
          <w:lang w:val="kk-KZ"/>
        </w:rPr>
        <w:t xml:space="preserve">местный исполнительный орган (далее - МИО) - коллегиальный исполнительный орган, возглавляемый акимом </w:t>
      </w:r>
      <w:r w:rsidRPr="006627A9">
        <w:rPr>
          <w:spacing w:val="2"/>
          <w:sz w:val="28"/>
          <w:szCs w:val="28"/>
          <w:lang w:val="kk-KZ"/>
        </w:rPr>
        <w:t>Сырдарьинского</w:t>
      </w:r>
      <w:r w:rsidRPr="006627A9">
        <w:rPr>
          <w:sz w:val="28"/>
          <w:szCs w:val="28"/>
          <w:lang w:val="kk-KZ"/>
        </w:rPr>
        <w:t xml:space="preserve"> района, осуществляющий в пределах своей компетенции местное государственное управление и самоуправление на территории </w:t>
      </w:r>
      <w:r w:rsidRPr="006627A9">
        <w:rPr>
          <w:spacing w:val="2"/>
          <w:sz w:val="28"/>
          <w:szCs w:val="28"/>
          <w:lang w:val="kk-KZ"/>
        </w:rPr>
        <w:t>Сырдарьинского</w:t>
      </w:r>
      <w:r w:rsidRPr="006627A9">
        <w:rPr>
          <w:sz w:val="28"/>
          <w:szCs w:val="28"/>
          <w:lang w:val="kk-KZ"/>
        </w:rPr>
        <w:t xml:space="preserve"> района</w:t>
      </w:r>
      <w:r w:rsidRPr="006627A9">
        <w:rPr>
          <w:spacing w:val="2"/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textAlignment w:val="baseline"/>
        <w:rPr>
          <w:spacing w:val="2"/>
          <w:sz w:val="28"/>
          <w:szCs w:val="28"/>
          <w:lang w:val="kk-KZ"/>
        </w:rPr>
      </w:pPr>
      <w:r w:rsidRPr="009E4318">
        <w:rPr>
          <w:sz w:val="28"/>
          <w:szCs w:val="28"/>
        </w:rPr>
        <w:t>5</w:t>
      </w:r>
      <w:r w:rsidRPr="006627A9">
        <w:rPr>
          <w:sz w:val="28"/>
          <w:szCs w:val="28"/>
          <w:lang w:val="kk-KZ"/>
        </w:rPr>
        <w:t xml:space="preserve">) </w:t>
      </w:r>
      <w:r w:rsidRPr="006627A9">
        <w:rPr>
          <w:sz w:val="28"/>
          <w:szCs w:val="28"/>
        </w:rPr>
        <w:t>праздничные дни - дни национальных и государственных праздников Республики Казахстан;</w:t>
      </w:r>
    </w:p>
    <w:p w:rsidR="0087387F" w:rsidRPr="006627A9" w:rsidRDefault="0087387F" w:rsidP="0087387F">
      <w:pPr>
        <w:ind w:firstLine="567"/>
        <w:jc w:val="both"/>
        <w:textAlignment w:val="baseline"/>
        <w:rPr>
          <w:spacing w:val="2"/>
          <w:sz w:val="28"/>
          <w:szCs w:val="28"/>
          <w:lang w:val="kk-KZ"/>
        </w:rPr>
      </w:pPr>
      <w:r w:rsidRPr="009E4318">
        <w:rPr>
          <w:sz w:val="28"/>
          <w:szCs w:val="28"/>
        </w:rPr>
        <w:t>6</w:t>
      </w:r>
      <w:r w:rsidRPr="006627A9">
        <w:rPr>
          <w:sz w:val="28"/>
          <w:szCs w:val="28"/>
          <w:lang w:val="kk-KZ"/>
        </w:rPr>
        <w:t xml:space="preserve">) областной </w:t>
      </w:r>
      <w:r w:rsidRPr="006627A9">
        <w:rPr>
          <w:sz w:val="28"/>
          <w:szCs w:val="28"/>
        </w:rPr>
        <w:t xml:space="preserve">СПИД Центр - коммунальное государственное </w:t>
      </w:r>
      <w:r w:rsidRPr="006627A9">
        <w:rPr>
          <w:sz w:val="28"/>
          <w:szCs w:val="28"/>
          <w:lang w:val="kk-KZ"/>
        </w:rPr>
        <w:t xml:space="preserve">казенное </w:t>
      </w:r>
      <w:r w:rsidRPr="006627A9">
        <w:rPr>
          <w:sz w:val="28"/>
          <w:szCs w:val="28"/>
        </w:rPr>
        <w:t>предприятие «</w:t>
      </w:r>
      <w:proofErr w:type="spellStart"/>
      <w:r w:rsidRPr="006627A9">
        <w:rPr>
          <w:sz w:val="28"/>
          <w:szCs w:val="28"/>
        </w:rPr>
        <w:t>Кызылординский</w:t>
      </w:r>
      <w:proofErr w:type="spellEnd"/>
      <w:r w:rsidRPr="006627A9">
        <w:rPr>
          <w:sz w:val="28"/>
          <w:szCs w:val="28"/>
        </w:rPr>
        <w:t xml:space="preserve"> областной центр по профилактике и борьбе со </w:t>
      </w:r>
      <w:proofErr w:type="spellStart"/>
      <w:r w:rsidRPr="006627A9">
        <w:rPr>
          <w:sz w:val="28"/>
          <w:szCs w:val="28"/>
        </w:rPr>
        <w:t>СПИДом</w:t>
      </w:r>
      <w:proofErr w:type="spellEnd"/>
      <w:r w:rsidRPr="006627A9">
        <w:rPr>
          <w:sz w:val="28"/>
          <w:szCs w:val="28"/>
        </w:rPr>
        <w:t xml:space="preserve">» управления здравоохранения </w:t>
      </w:r>
      <w:proofErr w:type="spellStart"/>
      <w:r w:rsidRPr="006627A9">
        <w:rPr>
          <w:sz w:val="28"/>
          <w:szCs w:val="28"/>
        </w:rPr>
        <w:t>Кызылординской</w:t>
      </w:r>
      <w:proofErr w:type="spellEnd"/>
      <w:r w:rsidRPr="006627A9">
        <w:rPr>
          <w:sz w:val="28"/>
          <w:szCs w:val="28"/>
        </w:rPr>
        <w:t xml:space="preserve"> области»;</w:t>
      </w:r>
    </w:p>
    <w:p w:rsidR="0087387F" w:rsidRPr="006627A9" w:rsidRDefault="0087387F" w:rsidP="0087387F">
      <w:pPr>
        <w:ind w:firstLine="567"/>
        <w:jc w:val="both"/>
        <w:textAlignment w:val="baseline"/>
        <w:rPr>
          <w:rFonts w:eastAsia="Calibri"/>
          <w:sz w:val="28"/>
          <w:szCs w:val="28"/>
          <w:lang w:val="kk-KZ" w:eastAsia="en-US"/>
        </w:rPr>
      </w:pPr>
      <w:r w:rsidRPr="009E4318">
        <w:rPr>
          <w:spacing w:val="2"/>
          <w:sz w:val="28"/>
          <w:szCs w:val="28"/>
        </w:rPr>
        <w:lastRenderedPageBreak/>
        <w:t>7</w:t>
      </w:r>
      <w:r w:rsidRPr="006627A9">
        <w:rPr>
          <w:spacing w:val="2"/>
          <w:sz w:val="28"/>
          <w:szCs w:val="28"/>
          <w:lang w:val="kk-KZ"/>
        </w:rPr>
        <w:t>) </w:t>
      </w:r>
      <w:r w:rsidRPr="006627A9">
        <w:rPr>
          <w:sz w:val="28"/>
          <w:szCs w:val="28"/>
          <w:lang w:val="kk-KZ"/>
        </w:rPr>
        <w:t>среднедушевой доход семьи (гражданина) - доля совокупного дохода семьи, приходящаяся на каждого члена семьи в месяц;</w:t>
      </w:r>
    </w:p>
    <w:p w:rsidR="0087387F" w:rsidRPr="006627A9" w:rsidRDefault="0087387F" w:rsidP="0087387F">
      <w:pPr>
        <w:ind w:firstLine="567"/>
        <w:jc w:val="both"/>
        <w:rPr>
          <w:spacing w:val="2"/>
          <w:sz w:val="28"/>
          <w:szCs w:val="28"/>
          <w:lang w:val="kk-KZ"/>
        </w:rPr>
      </w:pPr>
      <w:r w:rsidRPr="009E4318">
        <w:rPr>
          <w:spacing w:val="2"/>
          <w:sz w:val="28"/>
          <w:szCs w:val="28"/>
        </w:rPr>
        <w:t>8</w:t>
      </w:r>
      <w:r w:rsidRPr="006627A9">
        <w:rPr>
          <w:spacing w:val="2"/>
          <w:sz w:val="28"/>
          <w:szCs w:val="28"/>
          <w:lang w:val="kk-KZ"/>
        </w:rPr>
        <w:t>) </w:t>
      </w:r>
      <w:r w:rsidRPr="006627A9">
        <w:rPr>
          <w:sz w:val="28"/>
          <w:szCs w:val="28"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 w:rsidR="0087387F" w:rsidRPr="006627A9" w:rsidRDefault="0087387F" w:rsidP="008738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4318">
        <w:rPr>
          <w:spacing w:val="2"/>
          <w:sz w:val="28"/>
          <w:szCs w:val="28"/>
        </w:rPr>
        <w:t>9</w:t>
      </w:r>
      <w:r w:rsidRPr="006627A9">
        <w:rPr>
          <w:spacing w:val="2"/>
          <w:sz w:val="28"/>
          <w:szCs w:val="28"/>
          <w:lang w:val="kk-KZ"/>
        </w:rPr>
        <w:t>) </w:t>
      </w:r>
      <w:r w:rsidRPr="006627A9">
        <w:rPr>
          <w:sz w:val="28"/>
          <w:szCs w:val="28"/>
        </w:rPr>
        <w:t xml:space="preserve">уполномоченный орган - коммунальное государственное учреждение </w:t>
      </w:r>
      <w:r w:rsidRPr="006627A9">
        <w:rPr>
          <w:sz w:val="28"/>
          <w:szCs w:val="28"/>
          <w:lang w:val="kk-KZ"/>
        </w:rPr>
        <w:t>«</w:t>
      </w:r>
      <w:r w:rsidRPr="006627A9">
        <w:rPr>
          <w:spacing w:val="2"/>
          <w:sz w:val="28"/>
          <w:szCs w:val="28"/>
          <w:lang w:val="kk-KZ"/>
        </w:rPr>
        <w:t>Сырдарьинский</w:t>
      </w:r>
      <w:r w:rsidRPr="006627A9">
        <w:rPr>
          <w:sz w:val="28"/>
          <w:szCs w:val="28"/>
          <w:lang w:val="kk-KZ"/>
        </w:rPr>
        <w:t xml:space="preserve"> районный отдел</w:t>
      </w:r>
      <w:r w:rsidRPr="006627A9">
        <w:rPr>
          <w:sz w:val="28"/>
          <w:szCs w:val="28"/>
        </w:rPr>
        <w:t xml:space="preserve"> занятости, социальных программ и регистрации актов гражданского состояния</w:t>
      </w:r>
      <w:r w:rsidRPr="006627A9">
        <w:rPr>
          <w:sz w:val="28"/>
          <w:szCs w:val="28"/>
          <w:lang w:val="kk-KZ"/>
        </w:rPr>
        <w:t>»</w:t>
      </w:r>
      <w:r w:rsidRPr="006627A9">
        <w:rPr>
          <w:sz w:val="28"/>
          <w:szCs w:val="28"/>
        </w:rPr>
        <w:t>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pacing w:val="2"/>
          <w:sz w:val="28"/>
          <w:szCs w:val="28"/>
          <w:lang w:val="kk-KZ"/>
        </w:rPr>
        <w:t>1</w:t>
      </w:r>
      <w:r w:rsidRPr="009E4318">
        <w:rPr>
          <w:spacing w:val="2"/>
          <w:sz w:val="28"/>
          <w:szCs w:val="28"/>
        </w:rPr>
        <w:t>0</w:t>
      </w:r>
      <w:r w:rsidRPr="006627A9">
        <w:rPr>
          <w:spacing w:val="2"/>
          <w:sz w:val="28"/>
          <w:szCs w:val="28"/>
          <w:lang w:val="kk-KZ"/>
        </w:rPr>
        <w:t>) </w:t>
      </w:r>
      <w:r w:rsidRPr="006627A9">
        <w:rPr>
          <w:sz w:val="28"/>
          <w:szCs w:val="28"/>
        </w:rPr>
        <w:t xml:space="preserve">уполномоченная организация </w:t>
      </w:r>
      <w:r w:rsidRPr="00DA6887">
        <w:rPr>
          <w:sz w:val="28"/>
          <w:szCs w:val="28"/>
        </w:rPr>
        <w:t xml:space="preserve">- </w:t>
      </w:r>
      <w:r w:rsidRPr="006627A9">
        <w:rPr>
          <w:sz w:val="28"/>
          <w:szCs w:val="28"/>
          <w:lang w:val="kk-KZ"/>
        </w:rPr>
        <w:t xml:space="preserve">отдел </w:t>
      </w:r>
      <w:r w:rsidRPr="006627A9">
        <w:rPr>
          <w:spacing w:val="2"/>
          <w:sz w:val="28"/>
          <w:szCs w:val="28"/>
          <w:lang w:val="kk-KZ"/>
        </w:rPr>
        <w:t>Сырдарьинского</w:t>
      </w:r>
      <w:r w:rsidRPr="006627A9">
        <w:rPr>
          <w:sz w:val="28"/>
          <w:szCs w:val="28"/>
          <w:lang w:val="kk-KZ"/>
        </w:rPr>
        <w:t xml:space="preserve"> района по обслуживанию населения филиала </w:t>
      </w:r>
      <w:r w:rsidRPr="006627A9">
        <w:rPr>
          <w:sz w:val="28"/>
          <w:szCs w:val="28"/>
        </w:rPr>
        <w:t xml:space="preserve">некоммерческого акционерного общества </w:t>
      </w:r>
      <w:r w:rsidRPr="006627A9">
        <w:rPr>
          <w:sz w:val="28"/>
          <w:szCs w:val="28"/>
          <w:lang w:val="kk-KZ"/>
        </w:rPr>
        <w:t>«</w:t>
      </w:r>
      <w:r w:rsidRPr="006627A9">
        <w:rPr>
          <w:sz w:val="28"/>
          <w:szCs w:val="28"/>
        </w:rPr>
        <w:t xml:space="preserve">Государственная корпорация </w:t>
      </w:r>
      <w:r w:rsidRPr="006627A9">
        <w:rPr>
          <w:sz w:val="28"/>
          <w:szCs w:val="28"/>
          <w:lang w:val="kk-KZ"/>
        </w:rPr>
        <w:t>«</w:t>
      </w:r>
      <w:r w:rsidRPr="006627A9">
        <w:rPr>
          <w:sz w:val="28"/>
          <w:szCs w:val="28"/>
        </w:rPr>
        <w:t>Правительство для граждан</w:t>
      </w:r>
      <w:r w:rsidRPr="006627A9">
        <w:rPr>
          <w:sz w:val="28"/>
          <w:szCs w:val="28"/>
          <w:lang w:val="kk-KZ"/>
        </w:rPr>
        <w:t>»</w:t>
      </w:r>
      <w:r w:rsidRPr="006627A9">
        <w:rPr>
          <w:sz w:val="28"/>
          <w:szCs w:val="28"/>
        </w:rPr>
        <w:t xml:space="preserve"> по </w:t>
      </w:r>
      <w:r w:rsidRPr="006627A9">
        <w:rPr>
          <w:sz w:val="28"/>
          <w:szCs w:val="28"/>
          <w:lang w:val="kk-KZ"/>
        </w:rPr>
        <w:t>Кызылординской области</w:t>
      </w:r>
      <w:r w:rsidRPr="006627A9">
        <w:rPr>
          <w:sz w:val="28"/>
          <w:szCs w:val="28"/>
        </w:rPr>
        <w:t>;</w:t>
      </w:r>
    </w:p>
    <w:p w:rsidR="0087387F" w:rsidRPr="006627A9" w:rsidRDefault="0087387F" w:rsidP="0087387F">
      <w:pPr>
        <w:ind w:firstLine="567"/>
        <w:jc w:val="both"/>
        <w:textAlignment w:val="baseline"/>
        <w:rPr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lang w:val="kk-KZ"/>
        </w:rPr>
        <w:t>1</w:t>
      </w:r>
      <w:r w:rsidRPr="009E4318">
        <w:rPr>
          <w:spacing w:val="2"/>
          <w:sz w:val="28"/>
          <w:szCs w:val="28"/>
        </w:rPr>
        <w:t>1</w:t>
      </w:r>
      <w:r w:rsidRPr="006627A9">
        <w:rPr>
          <w:spacing w:val="2"/>
          <w:sz w:val="28"/>
          <w:szCs w:val="28"/>
          <w:lang w:val="kk-KZ"/>
        </w:rPr>
        <w:t>) </w:t>
      </w:r>
      <w:r w:rsidRPr="006627A9">
        <w:rPr>
          <w:sz w:val="28"/>
          <w:szCs w:val="28"/>
        </w:rPr>
        <w:t xml:space="preserve">участковая комиссия - комиссия, создаваемая решениями </w:t>
      </w:r>
      <w:proofErr w:type="spellStart"/>
      <w:r w:rsidRPr="006627A9">
        <w:rPr>
          <w:sz w:val="28"/>
          <w:szCs w:val="28"/>
        </w:rPr>
        <w:t>акима</w:t>
      </w:r>
      <w:proofErr w:type="spellEnd"/>
      <w:r w:rsidRPr="006627A9">
        <w:rPr>
          <w:sz w:val="28"/>
          <w:szCs w:val="28"/>
          <w:lang w:val="kk-KZ"/>
        </w:rPr>
        <w:t xml:space="preserve"> поселка, сельского округа </w:t>
      </w:r>
      <w:r w:rsidRPr="006627A9">
        <w:rPr>
          <w:sz w:val="28"/>
          <w:szCs w:val="28"/>
        </w:rPr>
        <w:t>для проведения обследования материального положения лиц (семей), обратившихся за социальной помощью и подготовки заключений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textAlignment w:val="baseline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1</w:t>
      </w:r>
      <w:r w:rsidRPr="009E4318">
        <w:rPr>
          <w:sz w:val="28"/>
          <w:szCs w:val="28"/>
        </w:rPr>
        <w:t>2</w:t>
      </w:r>
      <w:r w:rsidRPr="006627A9">
        <w:rPr>
          <w:sz w:val="28"/>
          <w:szCs w:val="28"/>
          <w:lang w:val="kk-KZ"/>
        </w:rPr>
        <w:t>) предельный размер - утвержденный максимальный размер социальной помощи.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pacing w:val="2"/>
          <w:sz w:val="28"/>
          <w:szCs w:val="28"/>
          <w:lang w:val="kk-KZ"/>
        </w:rPr>
        <w:t>3. </w:t>
      </w:r>
      <w:r w:rsidRPr="006627A9">
        <w:rPr>
          <w:sz w:val="28"/>
          <w:szCs w:val="28"/>
        </w:rPr>
        <w:t>Для целей настоящих</w:t>
      </w:r>
      <w:r w:rsidRPr="00852FBB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Правил под социальной помощью понимается помощь, предоставляемая МИО в денежной или натуральной форме отдельным категориям нуждающихся граждан</w:t>
      </w:r>
      <w:r w:rsidRPr="006627A9">
        <w:rPr>
          <w:sz w:val="28"/>
          <w:szCs w:val="28"/>
          <w:lang w:val="kk-KZ"/>
        </w:rPr>
        <w:t xml:space="preserve"> (далее </w:t>
      </w:r>
      <w:r w:rsidRPr="006627A9">
        <w:rPr>
          <w:sz w:val="28"/>
          <w:szCs w:val="28"/>
        </w:rPr>
        <w:t>-</w:t>
      </w:r>
      <w:r w:rsidRPr="006627A9">
        <w:rPr>
          <w:sz w:val="28"/>
          <w:szCs w:val="28"/>
          <w:lang w:val="kk-KZ"/>
        </w:rPr>
        <w:t xml:space="preserve"> получатели)</w:t>
      </w:r>
      <w:r w:rsidRPr="006627A9">
        <w:rPr>
          <w:sz w:val="28"/>
          <w:szCs w:val="28"/>
        </w:rPr>
        <w:t xml:space="preserve"> в случае наступления трудной жизненной ситуации, а также</w:t>
      </w:r>
      <w:r w:rsidRPr="006627A9">
        <w:rPr>
          <w:sz w:val="28"/>
          <w:szCs w:val="28"/>
          <w:lang w:val="kk-KZ"/>
        </w:rPr>
        <w:t xml:space="preserve"> к </w:t>
      </w:r>
      <w:r w:rsidRPr="006627A9">
        <w:rPr>
          <w:sz w:val="28"/>
          <w:szCs w:val="28"/>
        </w:rPr>
        <w:t>праздничным дням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tabs>
          <w:tab w:val="left" w:pos="851"/>
        </w:tabs>
        <w:ind w:firstLine="567"/>
        <w:jc w:val="both"/>
        <w:textAlignment w:val="baseline"/>
        <w:outlineLvl w:val="2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4</w:t>
      </w:r>
      <w:r w:rsidRPr="006627A9">
        <w:rPr>
          <w:sz w:val="28"/>
          <w:szCs w:val="28"/>
        </w:rPr>
        <w:t xml:space="preserve">. Социальная помощь предоставляется единовременно и (или) периодически (ежемесячно, ежеквартально, 1 </w:t>
      </w:r>
      <w:r w:rsidRPr="006627A9">
        <w:rPr>
          <w:sz w:val="28"/>
          <w:szCs w:val="28"/>
          <w:lang w:val="kk-KZ"/>
        </w:rPr>
        <w:t xml:space="preserve">(один) </w:t>
      </w:r>
      <w:r w:rsidRPr="006627A9">
        <w:rPr>
          <w:sz w:val="28"/>
          <w:szCs w:val="28"/>
        </w:rPr>
        <w:t>раз в полугодие).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</w:rPr>
        <w:t>5. Социальная помощь назначается с месяца обращения на основании сведений о доходах, представленных на момент подачи заявления за предыдущий квартал.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proofErr w:type="gramStart"/>
      <w:r w:rsidRPr="00007E6B">
        <w:rPr>
          <w:sz w:val="28"/>
          <w:szCs w:val="28"/>
        </w:rPr>
        <w:t xml:space="preserve">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hyperlink r:id="rId6" w:anchor="z6" w:history="1">
        <w:r w:rsidRPr="00007E6B">
          <w:rPr>
            <w:sz w:val="28"/>
            <w:szCs w:val="28"/>
          </w:rPr>
          <w:t>приказом</w:t>
        </w:r>
      </w:hyperlink>
      <w:r w:rsidRPr="00007E6B">
        <w:rPr>
          <w:sz w:val="28"/>
          <w:szCs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№ 5757).</w:t>
      </w:r>
      <w:proofErr w:type="gramEnd"/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6</w:t>
      </w:r>
      <w:r w:rsidRPr="006627A9">
        <w:rPr>
          <w:sz w:val="28"/>
          <w:szCs w:val="28"/>
        </w:rPr>
        <w:t xml:space="preserve">. </w:t>
      </w:r>
      <w:r>
        <w:fldChar w:fldCharType="begin"/>
      </w:r>
      <w:r>
        <w:instrText>HYPERLINK "http://adilet.zan.kz/rus/docs/V14R0001076" \l "z6"</w:instrText>
      </w:r>
      <w:r>
        <w:fldChar w:fldCharType="separate"/>
      </w:r>
      <w:r w:rsidRPr="006627A9">
        <w:rPr>
          <w:sz w:val="28"/>
          <w:szCs w:val="28"/>
        </w:rPr>
        <w:t>Участковые</w:t>
      </w:r>
      <w:r>
        <w:fldChar w:fldCharType="end"/>
      </w:r>
      <w:r w:rsidRPr="006627A9">
        <w:rPr>
          <w:sz w:val="28"/>
          <w:szCs w:val="28"/>
        </w:rPr>
        <w:t xml:space="preserve"> и </w:t>
      </w:r>
      <w:hyperlink r:id="rId7" w:anchor="z6" w:history="1">
        <w:r w:rsidRPr="006627A9">
          <w:rPr>
            <w:sz w:val="28"/>
            <w:szCs w:val="28"/>
          </w:rPr>
          <w:t>специальные комиссии</w:t>
        </w:r>
      </w:hyperlink>
      <w:r w:rsidRPr="006627A9">
        <w:rPr>
          <w:sz w:val="28"/>
          <w:szCs w:val="28"/>
        </w:rPr>
        <w:t xml:space="preserve"> осуществляют свою деятельность на основании положений, утверждаемых </w:t>
      </w:r>
      <w:r w:rsidRPr="006627A9">
        <w:rPr>
          <w:sz w:val="28"/>
          <w:szCs w:val="28"/>
          <w:lang w:val="kk-KZ"/>
        </w:rPr>
        <w:t>МИО области.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</w:p>
    <w:p w:rsidR="0087387F" w:rsidRDefault="0087387F" w:rsidP="0087387F">
      <w:pPr>
        <w:ind w:firstLine="567"/>
        <w:jc w:val="center"/>
        <w:rPr>
          <w:b/>
          <w:bCs/>
          <w:sz w:val="28"/>
          <w:szCs w:val="28"/>
        </w:rPr>
      </w:pPr>
      <w:r w:rsidRPr="006627A9">
        <w:rPr>
          <w:b/>
          <w:bCs/>
          <w:sz w:val="28"/>
          <w:szCs w:val="28"/>
          <w:lang w:val="kk-KZ"/>
        </w:rPr>
        <w:t>Глава 2</w:t>
      </w:r>
      <w:r w:rsidRPr="006627A9">
        <w:rPr>
          <w:b/>
          <w:bCs/>
          <w:sz w:val="28"/>
          <w:szCs w:val="28"/>
        </w:rPr>
        <w:t xml:space="preserve">. </w:t>
      </w:r>
      <w:r w:rsidRPr="006627A9">
        <w:rPr>
          <w:b/>
          <w:bCs/>
          <w:sz w:val="28"/>
          <w:szCs w:val="28"/>
          <w:lang w:val="kk-KZ"/>
        </w:rPr>
        <w:t xml:space="preserve">Порядок определения перечня </w:t>
      </w:r>
      <w:r w:rsidRPr="006627A9">
        <w:rPr>
          <w:b/>
          <w:bCs/>
          <w:sz w:val="28"/>
          <w:szCs w:val="28"/>
        </w:rPr>
        <w:t xml:space="preserve">категорий получателей </w:t>
      </w:r>
      <w:r w:rsidRPr="00FA5A6A">
        <w:rPr>
          <w:b/>
          <w:bCs/>
          <w:sz w:val="28"/>
          <w:szCs w:val="28"/>
        </w:rPr>
        <w:t xml:space="preserve">   </w:t>
      </w:r>
      <w:r w:rsidRPr="006627A9">
        <w:rPr>
          <w:b/>
          <w:bCs/>
          <w:sz w:val="28"/>
          <w:szCs w:val="28"/>
        </w:rPr>
        <w:t xml:space="preserve">социальной помощи и </w:t>
      </w:r>
      <w:r w:rsidRPr="006627A9">
        <w:rPr>
          <w:b/>
          <w:sz w:val="28"/>
          <w:szCs w:val="28"/>
          <w:lang w:val="kk-KZ"/>
        </w:rPr>
        <w:t>установления</w:t>
      </w:r>
      <w:r w:rsidRPr="006627A9">
        <w:rPr>
          <w:b/>
          <w:sz w:val="28"/>
          <w:szCs w:val="28"/>
        </w:rPr>
        <w:t xml:space="preserve"> размер</w:t>
      </w:r>
      <w:r w:rsidRPr="006627A9">
        <w:rPr>
          <w:b/>
          <w:sz w:val="28"/>
          <w:szCs w:val="28"/>
          <w:lang w:val="kk-KZ"/>
        </w:rPr>
        <w:t>ов</w:t>
      </w:r>
      <w:r w:rsidRPr="006627A9">
        <w:rPr>
          <w:b/>
          <w:bCs/>
          <w:sz w:val="28"/>
          <w:szCs w:val="28"/>
        </w:rPr>
        <w:t xml:space="preserve"> социальной помощи</w:t>
      </w:r>
    </w:p>
    <w:p w:rsidR="0087387F" w:rsidRPr="006627A9" w:rsidRDefault="0087387F" w:rsidP="0087387F">
      <w:pPr>
        <w:ind w:firstLine="567"/>
        <w:jc w:val="center"/>
        <w:rPr>
          <w:b/>
          <w:bCs/>
          <w:sz w:val="28"/>
          <w:szCs w:val="28"/>
          <w:lang w:val="kk-KZ"/>
        </w:rPr>
      </w:pP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7</w:t>
      </w:r>
      <w:r w:rsidRPr="006627A9">
        <w:rPr>
          <w:sz w:val="28"/>
          <w:szCs w:val="28"/>
        </w:rPr>
        <w:t>. Социальная помощь к праздничным дням оказывается единовременно в виде денежных выплат следующим категориям граждан: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1) </w:t>
      </w:r>
      <w:r w:rsidRPr="006627A9">
        <w:rPr>
          <w:sz w:val="28"/>
          <w:szCs w:val="28"/>
        </w:rPr>
        <w:t>День вывода ограниченного контингента советских войск из Демократической Республики Афганистан</w:t>
      </w:r>
      <w:r w:rsidRPr="006627A9">
        <w:rPr>
          <w:sz w:val="28"/>
          <w:szCs w:val="28"/>
          <w:lang w:val="kk-KZ"/>
        </w:rPr>
        <w:t xml:space="preserve"> - 15 февраля: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 В</w:t>
      </w:r>
      <w:proofErr w:type="spellStart"/>
      <w:r w:rsidRPr="006627A9">
        <w:rPr>
          <w:sz w:val="28"/>
          <w:szCs w:val="28"/>
        </w:rPr>
        <w:t>етераны</w:t>
      </w:r>
      <w:proofErr w:type="spellEnd"/>
      <w:r w:rsidRPr="006627A9">
        <w:rPr>
          <w:sz w:val="28"/>
          <w:szCs w:val="28"/>
        </w:rPr>
        <w:t xml:space="preserve"> боевых действий на территории других государств</w:t>
      </w:r>
      <w:r w:rsidRPr="006B6D5D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6B6D5D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30</w:t>
      </w:r>
      <w:r w:rsidRPr="006627A9">
        <w:rPr>
          <w:sz w:val="28"/>
          <w:szCs w:val="28"/>
          <w:lang w:val="kk-KZ"/>
        </w:rPr>
        <w:t xml:space="preserve"> (тридцать)</w:t>
      </w:r>
      <w:r w:rsidRPr="006627A9">
        <w:rPr>
          <w:sz w:val="28"/>
          <w:szCs w:val="28"/>
        </w:rPr>
        <w:t xml:space="preserve"> месячных расчетных показателей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lastRenderedPageBreak/>
        <w:t xml:space="preserve"> В</w:t>
      </w:r>
      <w:proofErr w:type="spellStart"/>
      <w:r w:rsidRPr="006627A9">
        <w:rPr>
          <w:sz w:val="28"/>
          <w:szCs w:val="28"/>
        </w:rPr>
        <w:t>оеннослужащие</w:t>
      </w:r>
      <w:proofErr w:type="spellEnd"/>
      <w:r w:rsidRPr="006627A9">
        <w:rPr>
          <w:sz w:val="28"/>
          <w:szCs w:val="28"/>
        </w:rPr>
        <w:t>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</w:r>
      <w:r w:rsidRPr="006627A9">
        <w:rPr>
          <w:sz w:val="28"/>
          <w:szCs w:val="28"/>
          <w:lang w:val="kk-KZ"/>
        </w:rPr>
        <w:t xml:space="preserve"> - </w:t>
      </w:r>
      <w:r w:rsidRPr="006627A9">
        <w:rPr>
          <w:sz w:val="28"/>
          <w:szCs w:val="28"/>
        </w:rPr>
        <w:t>30</w:t>
      </w:r>
      <w:r w:rsidRPr="006627A9">
        <w:rPr>
          <w:sz w:val="28"/>
          <w:szCs w:val="28"/>
          <w:lang w:val="kk-KZ"/>
        </w:rPr>
        <w:t xml:space="preserve"> (тридцать)</w:t>
      </w:r>
      <w:r w:rsidRPr="006627A9">
        <w:rPr>
          <w:sz w:val="28"/>
          <w:szCs w:val="28"/>
        </w:rPr>
        <w:t xml:space="preserve"> месячных расчетных показателей;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Л</w:t>
      </w:r>
      <w:proofErr w:type="spellStart"/>
      <w:r w:rsidRPr="006627A9">
        <w:rPr>
          <w:sz w:val="28"/>
          <w:szCs w:val="28"/>
        </w:rPr>
        <w:t>ица</w:t>
      </w:r>
      <w:proofErr w:type="spellEnd"/>
      <w:r w:rsidRPr="006627A9">
        <w:rPr>
          <w:sz w:val="28"/>
          <w:szCs w:val="28"/>
        </w:rPr>
        <w:t xml:space="preserve">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</w:t>
      </w:r>
      <w:r w:rsidRPr="00267A8E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267A8E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30</w:t>
      </w:r>
      <w:r w:rsidRPr="006627A9">
        <w:rPr>
          <w:sz w:val="28"/>
          <w:szCs w:val="28"/>
          <w:lang w:val="kk-KZ"/>
        </w:rPr>
        <w:t xml:space="preserve"> (тридцать)</w:t>
      </w:r>
      <w:r w:rsidRPr="006627A9">
        <w:rPr>
          <w:sz w:val="28"/>
          <w:szCs w:val="28"/>
        </w:rPr>
        <w:t xml:space="preserve"> месячных расчетных показателей;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Р</w:t>
      </w:r>
      <w:proofErr w:type="spellStart"/>
      <w:r w:rsidRPr="006627A9">
        <w:rPr>
          <w:sz w:val="28"/>
          <w:szCs w:val="28"/>
        </w:rPr>
        <w:t>абочие</w:t>
      </w:r>
      <w:proofErr w:type="spellEnd"/>
      <w:r w:rsidRPr="006627A9">
        <w:rPr>
          <w:sz w:val="28"/>
          <w:szCs w:val="28"/>
        </w:rPr>
        <w:t xml:space="preserve"> и служащие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</w:r>
      <w:r w:rsidRPr="006627A9">
        <w:rPr>
          <w:sz w:val="28"/>
          <w:szCs w:val="28"/>
          <w:lang w:val="kk-KZ"/>
        </w:rPr>
        <w:t xml:space="preserve"> </w:t>
      </w:r>
      <w:r w:rsidRPr="00BD010C">
        <w:rPr>
          <w:sz w:val="28"/>
          <w:szCs w:val="28"/>
        </w:rPr>
        <w:t>-</w:t>
      </w:r>
      <w:r w:rsidRPr="006627A9">
        <w:rPr>
          <w:sz w:val="28"/>
          <w:szCs w:val="28"/>
          <w:lang w:val="kk-KZ"/>
        </w:rPr>
        <w:t xml:space="preserve"> </w:t>
      </w:r>
      <w:r w:rsidRPr="006627A9">
        <w:rPr>
          <w:sz w:val="28"/>
          <w:szCs w:val="28"/>
        </w:rPr>
        <w:t>30</w:t>
      </w:r>
      <w:r w:rsidRPr="006627A9">
        <w:rPr>
          <w:sz w:val="28"/>
          <w:szCs w:val="28"/>
          <w:lang w:val="kk-KZ"/>
        </w:rPr>
        <w:t xml:space="preserve"> (тридцать)</w:t>
      </w:r>
      <w:r w:rsidRPr="006627A9">
        <w:rPr>
          <w:sz w:val="28"/>
          <w:szCs w:val="28"/>
        </w:rPr>
        <w:t xml:space="preserve"> месячных расчетных показателей;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shd w:val="clear" w:color="auto" w:fill="FFFFFF"/>
          <w:lang w:val="kk-KZ"/>
        </w:rPr>
        <w:t>Р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абочие</w:t>
      </w:r>
      <w:proofErr w:type="spellEnd"/>
      <w:r w:rsidRPr="006627A9">
        <w:rPr>
          <w:spacing w:val="2"/>
          <w:sz w:val="28"/>
          <w:szCs w:val="28"/>
          <w:shd w:val="clear" w:color="auto" w:fill="FFFFFF"/>
        </w:rPr>
        <w:t xml:space="preserve">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</w:t>
      </w:r>
      <w:r w:rsidRPr="006627A9">
        <w:rPr>
          <w:spacing w:val="2"/>
          <w:sz w:val="28"/>
          <w:szCs w:val="28"/>
          <w:shd w:val="clear" w:color="auto" w:fill="FFFFFF"/>
          <w:lang w:val="kk-KZ"/>
        </w:rPr>
        <w:t xml:space="preserve"> - </w:t>
      </w:r>
      <w:r w:rsidRPr="006627A9">
        <w:rPr>
          <w:sz w:val="28"/>
          <w:szCs w:val="28"/>
        </w:rPr>
        <w:t xml:space="preserve">30 </w:t>
      </w:r>
      <w:r w:rsidRPr="006627A9">
        <w:rPr>
          <w:sz w:val="28"/>
          <w:szCs w:val="28"/>
          <w:lang w:val="kk-KZ"/>
        </w:rPr>
        <w:t xml:space="preserve">(тридцать) </w:t>
      </w:r>
      <w:r w:rsidRPr="006627A9">
        <w:rPr>
          <w:sz w:val="28"/>
          <w:szCs w:val="28"/>
        </w:rPr>
        <w:t>месячных расчетных показателей;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С</w:t>
      </w:r>
      <w:proofErr w:type="spellStart"/>
      <w:r w:rsidRPr="006627A9">
        <w:rPr>
          <w:sz w:val="28"/>
          <w:szCs w:val="28"/>
        </w:rPr>
        <w:t>емьи</w:t>
      </w:r>
      <w:proofErr w:type="spellEnd"/>
      <w:r w:rsidRPr="006627A9">
        <w:rPr>
          <w:sz w:val="28"/>
          <w:szCs w:val="28"/>
        </w:rPr>
        <w:t xml:space="preserve">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</w:t>
      </w:r>
      <w:r w:rsidRPr="00267A8E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6627A9">
        <w:rPr>
          <w:sz w:val="28"/>
          <w:szCs w:val="28"/>
          <w:lang w:val="kk-KZ"/>
        </w:rPr>
        <w:t xml:space="preserve"> 5 (пять)</w:t>
      </w:r>
      <w:r w:rsidRPr="006627A9">
        <w:rPr>
          <w:sz w:val="28"/>
          <w:szCs w:val="28"/>
        </w:rPr>
        <w:t xml:space="preserve"> месячных расчетных показателей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 В</w:t>
      </w:r>
      <w:proofErr w:type="spellStart"/>
      <w:r w:rsidRPr="006627A9">
        <w:rPr>
          <w:sz w:val="28"/>
          <w:szCs w:val="28"/>
        </w:rPr>
        <w:t>оеннослужащие</w:t>
      </w:r>
      <w:proofErr w:type="spellEnd"/>
      <w:r w:rsidRPr="006627A9">
        <w:rPr>
          <w:sz w:val="28"/>
          <w:szCs w:val="28"/>
        </w:rPr>
        <w:t xml:space="preserve"> Республики Казахстан, </w:t>
      </w:r>
      <w:r w:rsidRPr="006627A9">
        <w:rPr>
          <w:sz w:val="28"/>
          <w:szCs w:val="28"/>
          <w:lang w:val="kk-KZ"/>
        </w:rPr>
        <w:t xml:space="preserve">выполнявшие задачи </w:t>
      </w:r>
      <w:r w:rsidRPr="006627A9">
        <w:rPr>
          <w:sz w:val="28"/>
          <w:szCs w:val="28"/>
        </w:rPr>
        <w:t>согласно межгосударственным договорам и соглашениям по усилению охраны границы Содружества Независимых Государств на Таджикско-Афганском участке</w:t>
      </w:r>
      <w:r w:rsidRPr="00267A8E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267A8E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30</w:t>
      </w:r>
      <w:r w:rsidRPr="006627A9">
        <w:rPr>
          <w:sz w:val="28"/>
          <w:szCs w:val="28"/>
          <w:lang w:val="kk-KZ"/>
        </w:rPr>
        <w:t xml:space="preserve"> (тридцать)</w:t>
      </w:r>
      <w:r w:rsidRPr="006627A9">
        <w:rPr>
          <w:sz w:val="28"/>
          <w:szCs w:val="28"/>
        </w:rPr>
        <w:t xml:space="preserve"> месячных расчетных показателей;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 В</w:t>
      </w:r>
      <w:proofErr w:type="spellStart"/>
      <w:r w:rsidRPr="006627A9">
        <w:rPr>
          <w:sz w:val="28"/>
          <w:szCs w:val="28"/>
        </w:rPr>
        <w:t>оеннослужащие</w:t>
      </w:r>
      <w:proofErr w:type="spellEnd"/>
      <w:r w:rsidRPr="006627A9">
        <w:rPr>
          <w:sz w:val="28"/>
          <w:szCs w:val="28"/>
        </w:rPr>
        <w:t xml:space="preserve"> Республики Казахстан, принимавшие участие в качестве миротворцев в международной миротворческой операции в Ираке</w:t>
      </w:r>
      <w:r w:rsidRPr="00E0673B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E0673B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30</w:t>
      </w:r>
      <w:r w:rsidRPr="006627A9">
        <w:rPr>
          <w:sz w:val="28"/>
          <w:szCs w:val="28"/>
          <w:lang w:val="kk-KZ"/>
        </w:rPr>
        <w:t xml:space="preserve"> (тридцать)</w:t>
      </w:r>
      <w:r w:rsidRPr="006627A9">
        <w:rPr>
          <w:sz w:val="28"/>
          <w:szCs w:val="28"/>
        </w:rPr>
        <w:t xml:space="preserve"> месячных расчетных показателей;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 В</w:t>
      </w:r>
      <w:proofErr w:type="spellStart"/>
      <w:r w:rsidRPr="006627A9">
        <w:rPr>
          <w:sz w:val="28"/>
          <w:szCs w:val="28"/>
        </w:rPr>
        <w:t>оеннослужащие</w:t>
      </w:r>
      <w:proofErr w:type="spellEnd"/>
      <w:r w:rsidRPr="006627A9">
        <w:rPr>
          <w:sz w:val="28"/>
          <w:szCs w:val="28"/>
        </w:rPr>
        <w:t>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</w:t>
      </w:r>
      <w:r w:rsidRPr="006627A9">
        <w:rPr>
          <w:sz w:val="28"/>
          <w:szCs w:val="28"/>
          <w:lang w:val="kk-KZ"/>
        </w:rPr>
        <w:t xml:space="preserve"> - 30 (тридцать)  месячных расчетных показателей.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2) Международный </w:t>
      </w:r>
      <w:r w:rsidRPr="006627A9">
        <w:rPr>
          <w:bCs/>
          <w:kern w:val="36"/>
          <w:sz w:val="28"/>
          <w:szCs w:val="28"/>
        </w:rPr>
        <w:t>день памяти погибших в радиационных авариях и катастрофах</w:t>
      </w:r>
      <w:r w:rsidRPr="006627A9">
        <w:rPr>
          <w:sz w:val="28"/>
          <w:szCs w:val="28"/>
          <w:lang w:val="kk-KZ"/>
        </w:rPr>
        <w:t xml:space="preserve"> - 26 апреля: </w:t>
      </w:r>
    </w:p>
    <w:p w:rsidR="0087387F" w:rsidRPr="00F96AD6" w:rsidRDefault="0087387F" w:rsidP="0087387F">
      <w:pPr>
        <w:spacing w:line="240" w:lineRule="atLeast"/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Л</w:t>
      </w:r>
      <w:proofErr w:type="spellStart"/>
      <w:r w:rsidRPr="006627A9">
        <w:rPr>
          <w:sz w:val="28"/>
          <w:szCs w:val="28"/>
        </w:rPr>
        <w:t>ица</w:t>
      </w:r>
      <w:proofErr w:type="spellEnd"/>
      <w:r w:rsidRPr="006627A9">
        <w:rPr>
          <w:sz w:val="28"/>
          <w:szCs w:val="28"/>
        </w:rPr>
        <w:t>, принимавшие участие в ликвидации последствий катастрофы на Чернобыльской атомной электростанции в 1986 </w:t>
      </w:r>
      <w:r w:rsidRPr="006627A9">
        <w:rPr>
          <w:sz w:val="28"/>
          <w:szCs w:val="28"/>
          <w:lang w:val="kk-KZ"/>
        </w:rPr>
        <w:t>-</w:t>
      </w:r>
      <w:r w:rsidRPr="006627A9">
        <w:rPr>
          <w:sz w:val="28"/>
          <w:szCs w:val="28"/>
        </w:rPr>
        <w:t> 1987 годах</w:t>
      </w:r>
      <w:r w:rsidRPr="006627A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Pr="00F96AD6">
        <w:rPr>
          <w:sz w:val="28"/>
          <w:szCs w:val="28"/>
          <w:lang w:val="kk-KZ"/>
        </w:rPr>
        <w:t>с местного бюджета раз в год</w:t>
      </w:r>
      <w:r w:rsidRPr="00F96AD6">
        <w:rPr>
          <w:sz w:val="28"/>
          <w:szCs w:val="28"/>
        </w:rPr>
        <w:t xml:space="preserve"> в размере 30</w:t>
      </w:r>
      <w:r w:rsidRPr="00F96AD6">
        <w:rPr>
          <w:sz w:val="28"/>
          <w:szCs w:val="28"/>
          <w:lang w:val="kk-KZ"/>
        </w:rPr>
        <w:t xml:space="preserve"> (тридцать)</w:t>
      </w:r>
      <w:r w:rsidRPr="00F96AD6">
        <w:rPr>
          <w:sz w:val="28"/>
          <w:szCs w:val="28"/>
        </w:rPr>
        <w:t xml:space="preserve"> месячных расчетных показателей</w:t>
      </w:r>
      <w:r w:rsidRPr="00F96AD6">
        <w:rPr>
          <w:sz w:val="28"/>
          <w:szCs w:val="28"/>
          <w:lang w:val="kk-KZ"/>
        </w:rPr>
        <w:t xml:space="preserve"> и дополнительная единовременная выплата из </w:t>
      </w:r>
      <w:r w:rsidRPr="00F96AD6">
        <w:rPr>
          <w:rFonts w:eastAsiaTheme="minorEastAsia"/>
          <w:sz w:val="28"/>
          <w:szCs w:val="28"/>
          <w:lang w:val="kk-KZ"/>
        </w:rPr>
        <w:t>областного бюджета</w:t>
      </w:r>
      <w:r w:rsidRPr="00F96AD6">
        <w:rPr>
          <w:sz w:val="28"/>
          <w:szCs w:val="28"/>
          <w:lang w:val="kk-KZ"/>
        </w:rPr>
        <w:t xml:space="preserve"> к 35 </w:t>
      </w:r>
      <w:r w:rsidRPr="00F96AD6">
        <w:rPr>
          <w:sz w:val="28"/>
          <w:szCs w:val="28"/>
        </w:rPr>
        <w:t xml:space="preserve">- </w:t>
      </w:r>
      <w:r w:rsidRPr="00F96AD6">
        <w:rPr>
          <w:sz w:val="28"/>
          <w:szCs w:val="28"/>
          <w:lang w:val="kk-KZ"/>
        </w:rPr>
        <w:t xml:space="preserve">летию катастрофы </w:t>
      </w:r>
      <w:r w:rsidRPr="00F96AD6">
        <w:rPr>
          <w:sz w:val="28"/>
          <w:szCs w:val="28"/>
        </w:rPr>
        <w:t xml:space="preserve">на </w:t>
      </w:r>
      <w:r w:rsidRPr="00F96AD6">
        <w:rPr>
          <w:sz w:val="28"/>
          <w:szCs w:val="28"/>
          <w:lang w:val="kk-KZ"/>
        </w:rPr>
        <w:t>Чернобыльской атомной электростанции 40 (сорок) месячных расчетных показателей;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F96AD6">
        <w:rPr>
          <w:spacing w:val="2"/>
          <w:sz w:val="28"/>
          <w:szCs w:val="28"/>
          <w:shd w:val="clear" w:color="auto" w:fill="FFFFFF"/>
          <w:lang w:val="kk-KZ"/>
        </w:rPr>
        <w:lastRenderedPageBreak/>
        <w:t>Л</w:t>
      </w:r>
      <w:proofErr w:type="spellStart"/>
      <w:r w:rsidRPr="00F96AD6">
        <w:rPr>
          <w:spacing w:val="2"/>
          <w:sz w:val="28"/>
          <w:szCs w:val="28"/>
          <w:shd w:val="clear" w:color="auto" w:fill="FFFFFF"/>
        </w:rPr>
        <w:t>ица</w:t>
      </w:r>
      <w:proofErr w:type="spellEnd"/>
      <w:r w:rsidRPr="00F96AD6">
        <w:rPr>
          <w:spacing w:val="2"/>
          <w:sz w:val="28"/>
          <w:szCs w:val="28"/>
          <w:shd w:val="clear" w:color="auto" w:fill="FFFFFF"/>
        </w:rPr>
        <w:t xml:space="preserve">, ставшие инвалидами вследствие катастрофы на Чернобыльской </w:t>
      </w:r>
      <w:r w:rsidRPr="00F96AD6">
        <w:rPr>
          <w:spacing w:val="2"/>
          <w:sz w:val="28"/>
          <w:szCs w:val="28"/>
          <w:shd w:val="clear" w:color="auto" w:fill="FFFFFF"/>
          <w:lang w:val="kk-KZ"/>
        </w:rPr>
        <w:t>атомной электростанции -</w:t>
      </w:r>
      <w:r w:rsidRPr="00F96AD6">
        <w:rPr>
          <w:sz w:val="28"/>
          <w:szCs w:val="28"/>
          <w:lang w:val="kk-KZ"/>
        </w:rPr>
        <w:t xml:space="preserve"> с местного бюджета раз в год</w:t>
      </w:r>
      <w:r w:rsidRPr="00F96AD6">
        <w:rPr>
          <w:sz w:val="28"/>
          <w:szCs w:val="28"/>
        </w:rPr>
        <w:t xml:space="preserve"> в размере </w:t>
      </w:r>
      <w:r w:rsidRPr="00F96AD6">
        <w:rPr>
          <w:sz w:val="28"/>
          <w:szCs w:val="28"/>
          <w:lang w:val="kk-KZ"/>
        </w:rPr>
        <w:t>3</w:t>
      </w:r>
      <w:r w:rsidRPr="00F96AD6">
        <w:rPr>
          <w:sz w:val="28"/>
          <w:szCs w:val="28"/>
        </w:rPr>
        <w:t>0</w:t>
      </w:r>
      <w:r w:rsidRPr="00F96AD6">
        <w:rPr>
          <w:sz w:val="28"/>
          <w:szCs w:val="28"/>
          <w:lang w:val="kk-KZ"/>
        </w:rPr>
        <w:t xml:space="preserve"> (тридцать)</w:t>
      </w:r>
      <w:r w:rsidRPr="00F96AD6">
        <w:rPr>
          <w:sz w:val="28"/>
          <w:szCs w:val="28"/>
        </w:rPr>
        <w:t xml:space="preserve"> месячных расчетных показателей </w:t>
      </w:r>
      <w:r w:rsidRPr="00F96AD6">
        <w:rPr>
          <w:sz w:val="28"/>
          <w:szCs w:val="28"/>
          <w:lang w:val="kk-KZ"/>
        </w:rPr>
        <w:t xml:space="preserve">и дополнительная единовременная выплата к 35 - летию катастрофы </w:t>
      </w:r>
      <w:r w:rsidRPr="00F96AD6">
        <w:rPr>
          <w:sz w:val="28"/>
          <w:szCs w:val="28"/>
        </w:rPr>
        <w:t>на</w:t>
      </w:r>
      <w:r w:rsidRPr="00F96AD6">
        <w:rPr>
          <w:sz w:val="28"/>
          <w:szCs w:val="28"/>
          <w:lang w:val="kk-KZ"/>
        </w:rPr>
        <w:t xml:space="preserve"> Чернобыльской атомной</w:t>
      </w:r>
      <w:r w:rsidRPr="00F96AD6">
        <w:rPr>
          <w:sz w:val="28"/>
          <w:szCs w:val="28"/>
        </w:rPr>
        <w:t xml:space="preserve"> </w:t>
      </w:r>
      <w:r w:rsidRPr="00F96AD6">
        <w:rPr>
          <w:sz w:val="28"/>
          <w:szCs w:val="28"/>
          <w:lang w:val="kk-KZ"/>
        </w:rPr>
        <w:t>электростанции 40 (сорок) месячных расчетных показателей;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Семьи лиц, погибших при ликвидации последствий катастрофы на Чернобыльской атомной электростанции - 5 (пять)</w:t>
      </w:r>
      <w:r w:rsidRPr="006627A9">
        <w:rPr>
          <w:sz w:val="28"/>
          <w:szCs w:val="28"/>
        </w:rPr>
        <w:t xml:space="preserve"> месячных расчетных показателей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shd w:val="clear" w:color="auto" w:fill="FFFFFF"/>
          <w:lang w:val="kk-KZ"/>
        </w:rPr>
        <w:t>С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емьи</w:t>
      </w:r>
      <w:proofErr w:type="spellEnd"/>
      <w:r w:rsidRPr="006627A9">
        <w:rPr>
          <w:spacing w:val="2"/>
          <w:sz w:val="28"/>
          <w:szCs w:val="28"/>
          <w:shd w:val="clear" w:color="auto" w:fill="FFFFFF"/>
        </w:rPr>
        <w:t xml:space="preserve">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</w:t>
      </w:r>
      <w:r w:rsidRPr="006627A9">
        <w:rPr>
          <w:spacing w:val="2"/>
          <w:sz w:val="28"/>
          <w:szCs w:val="28"/>
          <w:shd w:val="clear" w:color="auto" w:fill="FFFFFF"/>
          <w:lang w:val="kk-KZ"/>
        </w:rPr>
        <w:t xml:space="preserve">атомной электростанции - </w:t>
      </w:r>
      <w:r w:rsidRPr="006627A9">
        <w:rPr>
          <w:sz w:val="28"/>
          <w:szCs w:val="28"/>
          <w:lang w:val="kk-KZ"/>
        </w:rPr>
        <w:t>5 (пять)</w:t>
      </w:r>
      <w:r w:rsidRPr="006627A9">
        <w:rPr>
          <w:sz w:val="28"/>
          <w:szCs w:val="28"/>
        </w:rPr>
        <w:t xml:space="preserve"> месячных расчетных показателей</w:t>
      </w:r>
      <w:r w:rsidRPr="006627A9">
        <w:rPr>
          <w:spacing w:val="2"/>
          <w:sz w:val="28"/>
          <w:szCs w:val="28"/>
          <w:shd w:val="clear" w:color="auto" w:fill="FFFFFF"/>
          <w:lang w:val="kk-KZ"/>
        </w:rPr>
        <w:t>.</w:t>
      </w:r>
    </w:p>
    <w:p w:rsidR="0087387F" w:rsidRPr="006627A9" w:rsidRDefault="0087387F" w:rsidP="0087387F">
      <w:pPr>
        <w:ind w:firstLine="567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 xml:space="preserve">3) </w:t>
      </w:r>
      <w:r w:rsidRPr="006627A9">
        <w:rPr>
          <w:sz w:val="28"/>
          <w:szCs w:val="28"/>
        </w:rPr>
        <w:t xml:space="preserve">День Победы </w:t>
      </w:r>
      <w:r w:rsidRPr="006627A9">
        <w:rPr>
          <w:sz w:val="28"/>
          <w:szCs w:val="28"/>
          <w:lang w:val="kk-KZ"/>
        </w:rPr>
        <w:t>- 9 мая</w:t>
      </w:r>
      <w:r w:rsidRPr="006627A9">
        <w:rPr>
          <w:sz w:val="28"/>
          <w:szCs w:val="28"/>
        </w:rPr>
        <w:t>:</w:t>
      </w:r>
    </w:p>
    <w:p w:rsidR="0087387F" w:rsidRPr="006627A9" w:rsidRDefault="0087387F" w:rsidP="0087387F">
      <w:pPr>
        <w:ind w:firstLine="567"/>
        <w:jc w:val="both"/>
        <w:rPr>
          <w:rFonts w:eastAsiaTheme="minorEastAsia"/>
          <w:sz w:val="28"/>
          <w:szCs w:val="28"/>
          <w:lang w:val="kk-KZ"/>
        </w:rPr>
      </w:pPr>
      <w:r w:rsidRPr="006627A9">
        <w:rPr>
          <w:color w:val="000000"/>
          <w:sz w:val="28"/>
          <w:szCs w:val="28"/>
          <w:lang w:val="kk-KZ"/>
        </w:rPr>
        <w:t>У</w:t>
      </w:r>
      <w:r w:rsidRPr="006627A9">
        <w:rPr>
          <w:color w:val="000000"/>
          <w:sz w:val="28"/>
          <w:szCs w:val="28"/>
        </w:rPr>
        <w:t>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</w:t>
      </w:r>
      <w:r w:rsidRPr="006627A9">
        <w:rPr>
          <w:color w:val="000000"/>
          <w:sz w:val="28"/>
          <w:szCs w:val="28"/>
          <w:lang w:val="kk-KZ"/>
        </w:rPr>
        <w:t xml:space="preserve"> -</w:t>
      </w:r>
      <w:r w:rsidRPr="006627A9">
        <w:rPr>
          <w:rFonts w:eastAsiaTheme="minorEastAsia"/>
          <w:sz w:val="28"/>
          <w:szCs w:val="28"/>
          <w:lang w:val="kk-KZ"/>
        </w:rPr>
        <w:t xml:space="preserve"> единовременная выплата из областного бюджета </w:t>
      </w:r>
      <w:r w:rsidRPr="006627A9">
        <w:rPr>
          <w:rFonts w:eastAsiaTheme="minorEastAsia"/>
          <w:sz w:val="28"/>
          <w:szCs w:val="28"/>
        </w:rPr>
        <w:t xml:space="preserve">- </w:t>
      </w:r>
      <w:r w:rsidRPr="006627A9">
        <w:rPr>
          <w:rFonts w:eastAsiaTheme="minorEastAsia"/>
          <w:sz w:val="28"/>
          <w:szCs w:val="28"/>
          <w:lang w:val="kk-KZ"/>
        </w:rPr>
        <w:t>в размере 1000000,0 тенге (один миллион тенге) и с местного бюджета</w:t>
      </w:r>
      <w:r w:rsidRPr="006627A9">
        <w:rPr>
          <w:rFonts w:eastAsiaTheme="minorEastAsia"/>
          <w:sz w:val="28"/>
          <w:szCs w:val="28"/>
        </w:rPr>
        <w:t xml:space="preserve"> -</w:t>
      </w:r>
      <w:r w:rsidRPr="006627A9">
        <w:rPr>
          <w:rFonts w:eastAsiaTheme="minorEastAsia"/>
          <w:sz w:val="28"/>
          <w:szCs w:val="28"/>
          <w:lang w:val="kk-KZ"/>
        </w:rPr>
        <w:t xml:space="preserve"> в размере 40 месячного расчетного показателя;</w:t>
      </w:r>
    </w:p>
    <w:p w:rsidR="0087387F" w:rsidRPr="006627A9" w:rsidRDefault="0087387F" w:rsidP="0087387F">
      <w:pPr>
        <w:ind w:firstLine="567"/>
        <w:jc w:val="both"/>
        <w:rPr>
          <w:rFonts w:eastAsiaTheme="minorEastAsia"/>
          <w:sz w:val="28"/>
          <w:szCs w:val="28"/>
          <w:lang w:val="kk-KZ"/>
        </w:rPr>
      </w:pPr>
      <w:bookmarkStart w:id="1" w:name="z24"/>
      <w:r w:rsidRPr="006627A9">
        <w:rPr>
          <w:color w:val="000000"/>
          <w:sz w:val="28"/>
          <w:szCs w:val="28"/>
          <w:lang w:val="kk-KZ"/>
        </w:rPr>
        <w:t>И</w:t>
      </w:r>
      <w:proofErr w:type="spellStart"/>
      <w:r w:rsidRPr="006627A9">
        <w:rPr>
          <w:color w:val="000000"/>
          <w:sz w:val="28"/>
          <w:szCs w:val="28"/>
        </w:rPr>
        <w:t>нвалиды</w:t>
      </w:r>
      <w:proofErr w:type="spellEnd"/>
      <w:r w:rsidRPr="006627A9">
        <w:rPr>
          <w:color w:val="000000"/>
          <w:sz w:val="28"/>
          <w:szCs w:val="28"/>
        </w:rPr>
        <w:t xml:space="preserve">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</w:t>
      </w:r>
      <w:proofErr w:type="spellStart"/>
      <w:r w:rsidRPr="006627A9">
        <w:rPr>
          <w:color w:val="000000"/>
          <w:sz w:val="28"/>
          <w:szCs w:val="28"/>
        </w:rPr>
        <w:t>военно</w:t>
      </w:r>
      <w:proofErr w:type="spellEnd"/>
      <w:r w:rsidRPr="0094067B">
        <w:rPr>
          <w:color w:val="000000"/>
          <w:sz w:val="28"/>
          <w:szCs w:val="28"/>
        </w:rPr>
        <w:t xml:space="preserve"> </w:t>
      </w:r>
      <w:r w:rsidRPr="006627A9">
        <w:rPr>
          <w:color w:val="000000"/>
          <w:sz w:val="28"/>
          <w:szCs w:val="28"/>
        </w:rPr>
        <w:t>-</w:t>
      </w:r>
      <w:r w:rsidRPr="0094067B">
        <w:rPr>
          <w:color w:val="000000"/>
          <w:sz w:val="28"/>
          <w:szCs w:val="28"/>
        </w:rPr>
        <w:t xml:space="preserve"> </w:t>
      </w:r>
      <w:r w:rsidRPr="006627A9">
        <w:rPr>
          <w:color w:val="000000"/>
          <w:sz w:val="28"/>
          <w:szCs w:val="28"/>
        </w:rPr>
        <w:t>морских баз и аэродромов</w:t>
      </w:r>
      <w:r w:rsidRPr="006627A9">
        <w:rPr>
          <w:color w:val="000000"/>
          <w:sz w:val="28"/>
          <w:szCs w:val="28"/>
          <w:lang w:val="kk-KZ"/>
        </w:rPr>
        <w:t xml:space="preserve"> - </w:t>
      </w:r>
      <w:r w:rsidRPr="006627A9">
        <w:rPr>
          <w:rFonts w:eastAsiaTheme="minorEastAsia"/>
          <w:sz w:val="28"/>
          <w:szCs w:val="28"/>
          <w:lang w:val="kk-KZ"/>
        </w:rPr>
        <w:t xml:space="preserve">единовременная выплата из областного бюджета </w:t>
      </w:r>
      <w:r w:rsidRPr="006627A9">
        <w:rPr>
          <w:rFonts w:eastAsiaTheme="minorEastAsia"/>
          <w:sz w:val="28"/>
          <w:szCs w:val="28"/>
        </w:rPr>
        <w:t xml:space="preserve">- </w:t>
      </w:r>
      <w:r w:rsidRPr="006627A9">
        <w:rPr>
          <w:rFonts w:eastAsiaTheme="minorEastAsia"/>
          <w:sz w:val="28"/>
          <w:szCs w:val="28"/>
          <w:lang w:val="kk-KZ"/>
        </w:rPr>
        <w:t>в размере 1000000,0 тенге (один миллион тенге) и с местного бюджета</w:t>
      </w:r>
      <w:r w:rsidRPr="006627A9">
        <w:rPr>
          <w:rFonts w:eastAsiaTheme="minorEastAsia"/>
          <w:sz w:val="28"/>
          <w:szCs w:val="28"/>
        </w:rPr>
        <w:t xml:space="preserve"> -</w:t>
      </w:r>
      <w:r w:rsidRPr="006627A9">
        <w:rPr>
          <w:rFonts w:eastAsiaTheme="minorEastAsia"/>
          <w:sz w:val="28"/>
          <w:szCs w:val="28"/>
          <w:lang w:val="kk-KZ"/>
        </w:rPr>
        <w:t xml:space="preserve"> в размере 40 месячного расчетного показателя;</w:t>
      </w:r>
    </w:p>
    <w:p w:rsidR="0087387F" w:rsidRPr="006627A9" w:rsidRDefault="0087387F" w:rsidP="0087387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6627A9">
        <w:rPr>
          <w:sz w:val="28"/>
          <w:szCs w:val="28"/>
          <w:lang w:val="kk-KZ"/>
        </w:rPr>
        <w:t xml:space="preserve"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</w:t>
      </w:r>
      <w:r w:rsidRPr="006627A9">
        <w:rPr>
          <w:rFonts w:eastAsiaTheme="minorEastAsia"/>
          <w:sz w:val="28"/>
          <w:szCs w:val="28"/>
          <w:lang w:val="kk-KZ"/>
        </w:rPr>
        <w:t>из областного бюджета</w:t>
      </w:r>
      <w:r w:rsidRPr="006627A9">
        <w:rPr>
          <w:sz w:val="28"/>
          <w:szCs w:val="28"/>
          <w:lang w:val="kk-KZ"/>
        </w:rPr>
        <w:t xml:space="preserve"> в размере -100000,0 тенге (сто тысяча тенге)</w:t>
      </w:r>
      <w:r w:rsidRPr="006627A9">
        <w:rPr>
          <w:rFonts w:eastAsiaTheme="minorEastAsia"/>
          <w:sz w:val="28"/>
          <w:szCs w:val="28"/>
          <w:lang w:val="kk-KZ"/>
        </w:rPr>
        <w:t xml:space="preserve"> и с местного бюджета</w:t>
      </w:r>
      <w:r w:rsidRPr="006627A9">
        <w:rPr>
          <w:rFonts w:eastAsiaTheme="minorEastAsia"/>
          <w:sz w:val="28"/>
          <w:szCs w:val="28"/>
        </w:rPr>
        <w:t xml:space="preserve"> -</w:t>
      </w:r>
      <w:r w:rsidRPr="0094067B">
        <w:rPr>
          <w:rFonts w:eastAsiaTheme="minorEastAsia"/>
          <w:sz w:val="28"/>
          <w:szCs w:val="28"/>
        </w:rPr>
        <w:t xml:space="preserve"> </w:t>
      </w:r>
      <w:r w:rsidRPr="006627A9">
        <w:rPr>
          <w:sz w:val="28"/>
          <w:szCs w:val="28"/>
        </w:rPr>
        <w:t xml:space="preserve">в размере - </w:t>
      </w:r>
      <w:r w:rsidRPr="006627A9">
        <w:rPr>
          <w:sz w:val="28"/>
          <w:szCs w:val="28"/>
          <w:lang w:val="kk-KZ"/>
        </w:rPr>
        <w:t>30</w:t>
      </w:r>
      <w:r w:rsidRPr="006627A9">
        <w:rPr>
          <w:sz w:val="28"/>
          <w:szCs w:val="28"/>
        </w:rPr>
        <w:t xml:space="preserve"> месячного расчетного показателя</w:t>
      </w:r>
      <w:r w:rsidRPr="006627A9">
        <w:rPr>
          <w:sz w:val="28"/>
          <w:szCs w:val="28"/>
          <w:lang w:val="kk-KZ"/>
        </w:rPr>
        <w:t xml:space="preserve"> а также лица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</w:t>
      </w:r>
      <w:r w:rsidRPr="006627A9">
        <w:rPr>
          <w:sz w:val="28"/>
          <w:szCs w:val="28"/>
        </w:rPr>
        <w:t>-</w:t>
      </w:r>
      <w:r w:rsidRPr="006627A9">
        <w:rPr>
          <w:sz w:val="28"/>
          <w:szCs w:val="28"/>
          <w:lang w:val="kk-KZ"/>
        </w:rPr>
        <w:t xml:space="preserve"> единовременная выплата </w:t>
      </w:r>
      <w:r w:rsidRPr="006627A9">
        <w:rPr>
          <w:rFonts w:eastAsiaTheme="minorEastAsia"/>
          <w:sz w:val="28"/>
          <w:szCs w:val="28"/>
          <w:lang w:val="kk-KZ"/>
        </w:rPr>
        <w:t>из областного бюджета</w:t>
      </w:r>
      <w:r w:rsidRPr="006627A9">
        <w:rPr>
          <w:sz w:val="28"/>
          <w:szCs w:val="28"/>
          <w:lang w:val="kk-KZ"/>
        </w:rPr>
        <w:t xml:space="preserve"> - в размере</w:t>
      </w:r>
      <w:r w:rsidRPr="0094067B">
        <w:rPr>
          <w:sz w:val="28"/>
          <w:szCs w:val="28"/>
        </w:rPr>
        <w:t xml:space="preserve"> </w:t>
      </w:r>
      <w:r w:rsidRPr="006627A9">
        <w:rPr>
          <w:sz w:val="28"/>
          <w:szCs w:val="28"/>
          <w:lang w:val="kk-KZ"/>
        </w:rPr>
        <w:t>100000,0 тенге (сто тысяча тенге);</w:t>
      </w:r>
    </w:p>
    <w:p w:rsidR="0087387F" w:rsidRPr="006627A9" w:rsidRDefault="0087387F" w:rsidP="0087387F">
      <w:pPr>
        <w:tabs>
          <w:tab w:val="left" w:pos="567"/>
        </w:tabs>
        <w:jc w:val="both"/>
      </w:pPr>
      <w:bookmarkStart w:id="2" w:name="z68"/>
      <w:bookmarkEnd w:id="1"/>
      <w:r>
        <w:rPr>
          <w:color w:val="000000"/>
          <w:sz w:val="28"/>
          <w:szCs w:val="28"/>
        </w:rPr>
        <w:tab/>
      </w:r>
      <w:r w:rsidRPr="006627A9">
        <w:rPr>
          <w:color w:val="000000"/>
          <w:sz w:val="28"/>
          <w:szCs w:val="28"/>
          <w:lang w:val="kk-KZ"/>
        </w:rPr>
        <w:t>С</w:t>
      </w:r>
      <w:r w:rsidRPr="006627A9">
        <w:rPr>
          <w:color w:val="000000"/>
          <w:sz w:val="28"/>
          <w:szCs w:val="28"/>
        </w:rPr>
        <w:t xml:space="preserve">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</w:t>
      </w:r>
      <w:r w:rsidRPr="006627A9">
        <w:rPr>
          <w:color w:val="000000"/>
          <w:sz w:val="28"/>
          <w:szCs w:val="28"/>
        </w:rPr>
        <w:lastRenderedPageBreak/>
        <w:t>инвалидами в результате общего заболевания, трудового увечья и других причин (за исключением противоправных), которые не вступали в повторный брак</w:t>
      </w:r>
      <w:bookmarkEnd w:id="2"/>
      <w:r w:rsidRPr="006627A9">
        <w:rPr>
          <w:sz w:val="28"/>
          <w:szCs w:val="28"/>
        </w:rPr>
        <w:t>- единовременная выплата</w:t>
      </w:r>
      <w:r w:rsidRPr="002B6754">
        <w:rPr>
          <w:sz w:val="28"/>
          <w:szCs w:val="28"/>
        </w:rPr>
        <w:t xml:space="preserve"> </w:t>
      </w:r>
      <w:r w:rsidRPr="006627A9">
        <w:rPr>
          <w:rFonts w:eastAsiaTheme="minorEastAsia"/>
          <w:sz w:val="28"/>
          <w:szCs w:val="28"/>
          <w:lang w:val="kk-KZ"/>
        </w:rPr>
        <w:t>из областного бюджета</w:t>
      </w:r>
      <w:r w:rsidRPr="006627A9">
        <w:rPr>
          <w:sz w:val="28"/>
          <w:szCs w:val="28"/>
        </w:rPr>
        <w:t xml:space="preserve"> в размере 100000</w:t>
      </w:r>
      <w:r w:rsidRPr="006627A9">
        <w:rPr>
          <w:sz w:val="28"/>
          <w:szCs w:val="28"/>
          <w:lang w:val="kk-KZ"/>
        </w:rPr>
        <w:t>,0</w:t>
      </w:r>
      <w:r w:rsidRPr="006627A9">
        <w:rPr>
          <w:sz w:val="28"/>
          <w:szCs w:val="28"/>
        </w:rPr>
        <w:t xml:space="preserve"> тенге (сто тысяч</w:t>
      </w:r>
      <w:r w:rsidRPr="006627A9">
        <w:rPr>
          <w:sz w:val="28"/>
          <w:szCs w:val="28"/>
          <w:lang w:val="kk-KZ"/>
        </w:rPr>
        <w:t>а тенге</w:t>
      </w:r>
      <w:r w:rsidRPr="006627A9">
        <w:rPr>
          <w:sz w:val="28"/>
          <w:szCs w:val="28"/>
        </w:rPr>
        <w:t xml:space="preserve">); </w:t>
      </w:r>
    </w:p>
    <w:p w:rsidR="0087387F" w:rsidRPr="006627A9" w:rsidRDefault="0087387F" w:rsidP="0087387F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6627A9">
        <w:rPr>
          <w:sz w:val="28"/>
          <w:szCs w:val="28"/>
          <w:lang w:val="kk-KZ"/>
        </w:rPr>
        <w:t>4) День памяти жертв политических репрессий и голода - 31 мая: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shd w:val="clear" w:color="auto" w:fill="FFFFFF"/>
          <w:lang w:val="kk-KZ"/>
        </w:rPr>
        <w:t>Ж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ертвы</w:t>
      </w:r>
      <w:proofErr w:type="spellEnd"/>
      <w:r w:rsidRPr="006627A9">
        <w:rPr>
          <w:spacing w:val="2"/>
          <w:sz w:val="28"/>
          <w:szCs w:val="28"/>
          <w:shd w:val="clear" w:color="auto" w:fill="FFFFFF"/>
        </w:rPr>
        <w:t xml:space="preserve"> политических репрессий, лица, пострадавшие от политических репрессий, имеющие инвалидность или являющиеся пенсионерами</w:t>
      </w:r>
      <w:r w:rsidRPr="006627A9">
        <w:rPr>
          <w:sz w:val="28"/>
          <w:szCs w:val="28"/>
        </w:rPr>
        <w:t xml:space="preserve">, реабилитированные в </w:t>
      </w:r>
      <w:proofErr w:type="spellStart"/>
      <w:r w:rsidRPr="006627A9">
        <w:rPr>
          <w:sz w:val="28"/>
          <w:szCs w:val="28"/>
        </w:rPr>
        <w:t>порядк</w:t>
      </w:r>
      <w:proofErr w:type="spellEnd"/>
      <w:r w:rsidRPr="006627A9">
        <w:rPr>
          <w:sz w:val="28"/>
          <w:szCs w:val="28"/>
          <w:lang w:val="kk-KZ"/>
        </w:rPr>
        <w:t>е</w:t>
      </w:r>
      <w:r w:rsidRPr="006627A9">
        <w:rPr>
          <w:sz w:val="28"/>
          <w:szCs w:val="28"/>
        </w:rPr>
        <w:t>, установленным Законом Республики Казахстан от 14 апреля</w:t>
      </w:r>
      <w:r w:rsidRPr="000C05BD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 xml:space="preserve">1993 года </w:t>
      </w:r>
      <w:r w:rsidRPr="006627A9">
        <w:rPr>
          <w:sz w:val="28"/>
          <w:szCs w:val="28"/>
          <w:lang w:val="kk-KZ"/>
        </w:rPr>
        <w:t>«</w:t>
      </w:r>
      <w:r w:rsidRPr="006627A9">
        <w:rPr>
          <w:sz w:val="28"/>
          <w:szCs w:val="28"/>
        </w:rPr>
        <w:t>О реабилитации жертв массовых политических репрессий</w:t>
      </w:r>
      <w:r w:rsidRPr="006627A9">
        <w:rPr>
          <w:sz w:val="28"/>
          <w:szCs w:val="28"/>
          <w:lang w:val="kk-KZ"/>
        </w:rPr>
        <w:t>»</w:t>
      </w:r>
      <w:r w:rsidRPr="006627A9">
        <w:rPr>
          <w:spacing w:val="2"/>
          <w:sz w:val="28"/>
          <w:szCs w:val="28"/>
          <w:shd w:val="clear" w:color="auto" w:fill="FFFFFF"/>
          <w:lang w:val="kk-KZ"/>
        </w:rPr>
        <w:t xml:space="preserve"> - 3</w:t>
      </w:r>
      <w:r w:rsidRPr="000C05BD">
        <w:rPr>
          <w:spacing w:val="2"/>
          <w:sz w:val="28"/>
          <w:szCs w:val="28"/>
          <w:shd w:val="clear" w:color="auto" w:fill="FFFFFF"/>
        </w:rPr>
        <w:t xml:space="preserve"> </w:t>
      </w:r>
      <w:r w:rsidRPr="006627A9">
        <w:rPr>
          <w:sz w:val="28"/>
          <w:szCs w:val="28"/>
          <w:lang w:val="kk-KZ"/>
        </w:rPr>
        <w:t xml:space="preserve">(три) </w:t>
      </w:r>
      <w:r w:rsidRPr="006627A9">
        <w:rPr>
          <w:sz w:val="28"/>
          <w:szCs w:val="28"/>
        </w:rPr>
        <w:t>месячных расчетных показателей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2"/>
        <w:rPr>
          <w:spacing w:val="2"/>
          <w:sz w:val="28"/>
          <w:szCs w:val="28"/>
          <w:shd w:val="clear" w:color="auto" w:fill="FFFFFF"/>
          <w:lang w:val="kk-KZ"/>
        </w:rPr>
      </w:pPr>
      <w:r w:rsidRPr="006627A9">
        <w:rPr>
          <w:sz w:val="28"/>
          <w:szCs w:val="28"/>
          <w:lang w:val="kk-KZ"/>
        </w:rPr>
        <w:tab/>
        <w:t xml:space="preserve">5) </w:t>
      </w:r>
      <w:r w:rsidRPr="006627A9">
        <w:rPr>
          <w:sz w:val="28"/>
          <w:szCs w:val="28"/>
        </w:rPr>
        <w:t>День закрытия Семипалатинского испытательного ядерного полигона</w:t>
      </w:r>
      <w:r w:rsidRPr="006627A9">
        <w:rPr>
          <w:sz w:val="28"/>
          <w:szCs w:val="28"/>
          <w:lang w:val="kk-KZ"/>
        </w:rPr>
        <w:t xml:space="preserve"> - 29 августа:</w:t>
      </w:r>
    </w:p>
    <w:p w:rsidR="0087387F" w:rsidRPr="006627A9" w:rsidRDefault="0087387F" w:rsidP="008738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shd w:val="clear" w:color="auto" w:fill="FFFFFF"/>
          <w:lang w:val="kk-KZ"/>
        </w:rPr>
        <w:tab/>
        <w:t>Л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ица</w:t>
      </w:r>
      <w:proofErr w:type="spellEnd"/>
      <w:r w:rsidRPr="006627A9">
        <w:rPr>
          <w:spacing w:val="2"/>
          <w:sz w:val="28"/>
          <w:szCs w:val="28"/>
          <w:shd w:val="clear" w:color="auto" w:fill="FFFFFF"/>
        </w:rPr>
        <w:t>, участвовавшие непосредственно в ядерных испытаниях</w:t>
      </w:r>
      <w:r w:rsidRPr="006627A9">
        <w:rPr>
          <w:spacing w:val="2"/>
          <w:sz w:val="28"/>
          <w:szCs w:val="28"/>
          <w:shd w:val="clear" w:color="auto" w:fill="FFFFFF"/>
          <w:lang w:val="kk-KZ"/>
        </w:rPr>
        <w:t xml:space="preserve"> - 3</w:t>
      </w:r>
      <w:r w:rsidRPr="006627A9">
        <w:rPr>
          <w:sz w:val="28"/>
          <w:szCs w:val="28"/>
        </w:rPr>
        <w:t>0</w:t>
      </w:r>
      <w:r w:rsidRPr="006627A9">
        <w:rPr>
          <w:sz w:val="28"/>
          <w:szCs w:val="28"/>
          <w:lang w:val="kk-KZ"/>
        </w:rPr>
        <w:t xml:space="preserve"> (тридцать)</w:t>
      </w:r>
      <w:r w:rsidRPr="006627A9">
        <w:rPr>
          <w:sz w:val="28"/>
          <w:szCs w:val="28"/>
        </w:rPr>
        <w:t xml:space="preserve"> месячных расчетных показателей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shd w:val="clear" w:color="auto" w:fill="FFFFFF"/>
          <w:lang w:val="kk-KZ"/>
        </w:rPr>
        <w:t>Л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ица</w:t>
      </w:r>
      <w:proofErr w:type="spellEnd"/>
      <w:r w:rsidRPr="006627A9">
        <w:rPr>
          <w:spacing w:val="2"/>
          <w:sz w:val="28"/>
          <w:szCs w:val="28"/>
          <w:shd w:val="clear" w:color="auto" w:fill="FFFFFF"/>
        </w:rPr>
        <w:t xml:space="preserve">, ставшие инвалидами вследствие 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ядерн</w:t>
      </w:r>
      <w:proofErr w:type="spellEnd"/>
      <w:r w:rsidRPr="006627A9">
        <w:rPr>
          <w:spacing w:val="2"/>
          <w:sz w:val="28"/>
          <w:szCs w:val="28"/>
          <w:shd w:val="clear" w:color="auto" w:fill="FFFFFF"/>
          <w:lang w:val="kk-KZ"/>
        </w:rPr>
        <w:t>ых испытаний</w:t>
      </w:r>
      <w:r w:rsidRPr="006627A9">
        <w:rPr>
          <w:sz w:val="28"/>
          <w:szCs w:val="28"/>
          <w:lang w:val="kk-KZ"/>
        </w:rPr>
        <w:t xml:space="preserve"> - </w:t>
      </w:r>
      <w:r w:rsidRPr="006627A9">
        <w:rPr>
          <w:spacing w:val="2"/>
          <w:sz w:val="28"/>
          <w:szCs w:val="28"/>
          <w:shd w:val="clear" w:color="auto" w:fill="FFFFFF"/>
          <w:lang w:val="kk-KZ"/>
        </w:rPr>
        <w:t>3</w:t>
      </w:r>
      <w:r w:rsidRPr="006627A9">
        <w:rPr>
          <w:sz w:val="28"/>
          <w:szCs w:val="28"/>
        </w:rPr>
        <w:t>0</w:t>
      </w:r>
      <w:r w:rsidRPr="006627A9">
        <w:rPr>
          <w:sz w:val="28"/>
          <w:szCs w:val="28"/>
          <w:lang w:val="kk-KZ"/>
        </w:rPr>
        <w:t xml:space="preserve"> (тридцать)</w:t>
      </w:r>
      <w:r w:rsidRPr="006627A9">
        <w:rPr>
          <w:sz w:val="28"/>
          <w:szCs w:val="28"/>
        </w:rPr>
        <w:t xml:space="preserve"> месячных расчетных показателей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shd w:val="clear" w:color="auto" w:fill="FFFFFF"/>
          <w:lang w:val="kk-KZ"/>
        </w:rPr>
        <w:t>С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емьи</w:t>
      </w:r>
      <w:proofErr w:type="spellEnd"/>
      <w:r w:rsidRPr="006627A9">
        <w:rPr>
          <w:spacing w:val="2"/>
          <w:sz w:val="28"/>
          <w:szCs w:val="28"/>
          <w:shd w:val="clear" w:color="auto" w:fill="FFFFFF"/>
        </w:rPr>
        <w:t xml:space="preserve"> умерших</w:t>
      </w:r>
      <w:r w:rsidRPr="006627A9">
        <w:rPr>
          <w:spacing w:val="2"/>
          <w:sz w:val="28"/>
          <w:szCs w:val="28"/>
          <w:shd w:val="clear" w:color="auto" w:fill="FFFFFF"/>
          <w:lang w:val="kk-KZ"/>
        </w:rPr>
        <w:t xml:space="preserve"> граждан, смерть которых в установленном порядке 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связ</w:t>
      </w:r>
      <w:proofErr w:type="spellEnd"/>
      <w:r w:rsidRPr="006627A9">
        <w:rPr>
          <w:spacing w:val="2"/>
          <w:sz w:val="28"/>
          <w:szCs w:val="28"/>
          <w:shd w:val="clear" w:color="auto" w:fill="FFFFFF"/>
          <w:lang w:val="kk-KZ"/>
        </w:rPr>
        <w:t>ана</w:t>
      </w:r>
      <w:r w:rsidRPr="006627A9">
        <w:rPr>
          <w:spacing w:val="2"/>
          <w:sz w:val="28"/>
          <w:szCs w:val="28"/>
          <w:shd w:val="clear" w:color="auto" w:fill="FFFFFF"/>
        </w:rPr>
        <w:t xml:space="preserve"> с 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ядерны</w:t>
      </w:r>
      <w:proofErr w:type="spellEnd"/>
      <w:r w:rsidRPr="006627A9">
        <w:rPr>
          <w:spacing w:val="2"/>
          <w:sz w:val="28"/>
          <w:szCs w:val="28"/>
          <w:shd w:val="clear" w:color="auto" w:fill="FFFFFF"/>
          <w:lang w:val="kk-KZ"/>
        </w:rPr>
        <w:t xml:space="preserve">ми </w:t>
      </w:r>
      <w:proofErr w:type="spellStart"/>
      <w:r w:rsidRPr="006627A9">
        <w:rPr>
          <w:spacing w:val="2"/>
          <w:sz w:val="28"/>
          <w:szCs w:val="28"/>
          <w:shd w:val="clear" w:color="auto" w:fill="FFFFFF"/>
        </w:rPr>
        <w:t>испытани</w:t>
      </w:r>
      <w:proofErr w:type="spellEnd"/>
      <w:r w:rsidRPr="006627A9">
        <w:rPr>
          <w:spacing w:val="2"/>
          <w:sz w:val="28"/>
          <w:szCs w:val="28"/>
          <w:shd w:val="clear" w:color="auto" w:fill="FFFFFF"/>
          <w:lang w:val="kk-KZ"/>
        </w:rPr>
        <w:t>ями</w:t>
      </w:r>
      <w:r w:rsidRPr="006627A9">
        <w:rPr>
          <w:sz w:val="28"/>
          <w:szCs w:val="28"/>
        </w:rPr>
        <w:t xml:space="preserve"> на объектах гражданского или военного назначения</w:t>
      </w:r>
      <w:r w:rsidRPr="006627A9">
        <w:rPr>
          <w:sz w:val="28"/>
          <w:szCs w:val="28"/>
          <w:lang w:val="kk-KZ"/>
        </w:rPr>
        <w:t xml:space="preserve"> </w:t>
      </w:r>
      <w:r w:rsidRPr="00581A1B">
        <w:rPr>
          <w:sz w:val="28"/>
          <w:szCs w:val="28"/>
        </w:rPr>
        <w:t>-</w:t>
      </w:r>
      <w:r w:rsidRPr="006627A9">
        <w:rPr>
          <w:sz w:val="28"/>
          <w:szCs w:val="28"/>
          <w:lang w:val="kk-KZ"/>
        </w:rPr>
        <w:t xml:space="preserve"> 5</w:t>
      </w:r>
      <w:r w:rsidRPr="004B0A9F">
        <w:rPr>
          <w:sz w:val="28"/>
          <w:szCs w:val="28"/>
        </w:rPr>
        <w:t xml:space="preserve"> </w:t>
      </w:r>
      <w:r w:rsidRPr="006627A9">
        <w:rPr>
          <w:sz w:val="28"/>
          <w:szCs w:val="28"/>
          <w:lang w:val="kk-KZ"/>
        </w:rPr>
        <w:t xml:space="preserve">(пять) </w:t>
      </w:r>
      <w:r w:rsidRPr="006627A9">
        <w:rPr>
          <w:sz w:val="28"/>
          <w:szCs w:val="28"/>
        </w:rPr>
        <w:t>месячных расчетных показателей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 xml:space="preserve">8. </w:t>
      </w:r>
      <w:r w:rsidRPr="006627A9">
        <w:rPr>
          <w:sz w:val="28"/>
          <w:szCs w:val="28"/>
        </w:rPr>
        <w:t>К отдельным категориям нуждающихся граждан относятся: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</w:rPr>
        <w:t>1) граждане (семьи), пострадавшие вследствие стихийного бедствия или пожара;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</w:rPr>
        <w:t xml:space="preserve">2) семьи (граждане), среднедушевой доход которых не превышает порога, установленного </w:t>
      </w:r>
      <w:r w:rsidRPr="006627A9">
        <w:rPr>
          <w:spacing w:val="2"/>
          <w:sz w:val="28"/>
          <w:szCs w:val="28"/>
          <w:lang w:val="kk-KZ"/>
        </w:rPr>
        <w:t>Сырдарьинским</w:t>
      </w:r>
      <w:r w:rsidRPr="006627A9">
        <w:rPr>
          <w:sz w:val="28"/>
          <w:szCs w:val="28"/>
        </w:rPr>
        <w:t xml:space="preserve"> районным </w:t>
      </w:r>
      <w:proofErr w:type="spellStart"/>
      <w:r w:rsidRPr="006627A9">
        <w:rPr>
          <w:sz w:val="28"/>
          <w:szCs w:val="28"/>
        </w:rPr>
        <w:t>маслихатом</w:t>
      </w:r>
      <w:proofErr w:type="spellEnd"/>
      <w:r w:rsidRPr="006627A9">
        <w:rPr>
          <w:sz w:val="28"/>
          <w:szCs w:val="28"/>
        </w:rPr>
        <w:t xml:space="preserve"> в кратном отношении к прожиточному минимуму за квартал, предшествующий кварталу обращения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3) </w:t>
      </w:r>
      <w:r w:rsidRPr="006627A9">
        <w:rPr>
          <w:sz w:val="28"/>
          <w:szCs w:val="28"/>
        </w:rPr>
        <w:t>лица, выписанные из специализированной противотуберкулезной медицинской организации и находящиеся на поддерживающей стадии лечения от туберкулеза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4) </w:t>
      </w:r>
      <w:r w:rsidRPr="006627A9">
        <w:rPr>
          <w:sz w:val="28"/>
          <w:szCs w:val="28"/>
        </w:rPr>
        <w:t xml:space="preserve">дети, состоящие на диспансерном учете с </w:t>
      </w:r>
      <w:proofErr w:type="spellStart"/>
      <w:r w:rsidRPr="006627A9">
        <w:rPr>
          <w:sz w:val="28"/>
          <w:szCs w:val="28"/>
        </w:rPr>
        <w:t>гемотологическими</w:t>
      </w:r>
      <w:proofErr w:type="spellEnd"/>
      <w:r w:rsidRPr="006627A9">
        <w:rPr>
          <w:sz w:val="28"/>
          <w:szCs w:val="28"/>
        </w:rPr>
        <w:t xml:space="preserve"> заболеваниями, включая </w:t>
      </w:r>
      <w:proofErr w:type="spellStart"/>
      <w:r w:rsidRPr="006627A9">
        <w:rPr>
          <w:sz w:val="28"/>
          <w:szCs w:val="28"/>
        </w:rPr>
        <w:t>гемобластозы</w:t>
      </w:r>
      <w:proofErr w:type="spellEnd"/>
      <w:r w:rsidRPr="006627A9">
        <w:rPr>
          <w:sz w:val="28"/>
          <w:szCs w:val="28"/>
        </w:rPr>
        <w:t xml:space="preserve"> и </w:t>
      </w:r>
      <w:proofErr w:type="spellStart"/>
      <w:r w:rsidRPr="006627A9">
        <w:rPr>
          <w:sz w:val="28"/>
          <w:szCs w:val="28"/>
        </w:rPr>
        <w:t>апластическую</w:t>
      </w:r>
      <w:proofErr w:type="spellEnd"/>
      <w:r w:rsidRPr="006627A9">
        <w:rPr>
          <w:sz w:val="28"/>
          <w:szCs w:val="28"/>
        </w:rPr>
        <w:t xml:space="preserve"> анемию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6627A9">
        <w:rPr>
          <w:sz w:val="28"/>
          <w:szCs w:val="28"/>
          <w:lang w:val="kk-KZ"/>
        </w:rPr>
        <w:t>5)</w:t>
      </w:r>
      <w:r w:rsidRPr="006627A9">
        <w:rPr>
          <w:sz w:val="28"/>
          <w:szCs w:val="28"/>
        </w:rPr>
        <w:t xml:space="preserve"> ВИЧ</w:t>
      </w:r>
      <w:r w:rsidRPr="004B0A9F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284206">
        <w:rPr>
          <w:sz w:val="28"/>
          <w:szCs w:val="28"/>
        </w:rPr>
        <w:t xml:space="preserve"> </w:t>
      </w:r>
      <w:proofErr w:type="spellStart"/>
      <w:r w:rsidRPr="006627A9">
        <w:rPr>
          <w:sz w:val="28"/>
          <w:szCs w:val="28"/>
        </w:rPr>
        <w:t>инфицированны</w:t>
      </w:r>
      <w:proofErr w:type="spellEnd"/>
      <w:r w:rsidRPr="006627A9">
        <w:rPr>
          <w:sz w:val="28"/>
          <w:szCs w:val="28"/>
          <w:lang w:val="kk-KZ"/>
        </w:rPr>
        <w:t>е</w:t>
      </w:r>
      <w:r w:rsidRPr="006627A9">
        <w:rPr>
          <w:sz w:val="28"/>
          <w:szCs w:val="28"/>
        </w:rPr>
        <w:t xml:space="preserve"> дет</w:t>
      </w:r>
      <w:r w:rsidRPr="006627A9">
        <w:rPr>
          <w:sz w:val="28"/>
          <w:szCs w:val="28"/>
          <w:lang w:val="kk-KZ"/>
        </w:rPr>
        <w:t>и</w:t>
      </w:r>
      <w:r w:rsidRPr="006627A9">
        <w:rPr>
          <w:sz w:val="28"/>
          <w:szCs w:val="28"/>
        </w:rPr>
        <w:t xml:space="preserve">, </w:t>
      </w:r>
      <w:r w:rsidRPr="006627A9">
        <w:rPr>
          <w:sz w:val="28"/>
          <w:szCs w:val="28"/>
          <w:lang w:val="kk-KZ"/>
        </w:rPr>
        <w:t xml:space="preserve">находящиеся </w:t>
      </w:r>
      <w:r w:rsidRPr="006627A9">
        <w:rPr>
          <w:sz w:val="28"/>
          <w:szCs w:val="28"/>
        </w:rPr>
        <w:t xml:space="preserve">на диспансерном учете </w:t>
      </w:r>
      <w:r w:rsidRPr="006627A9">
        <w:rPr>
          <w:sz w:val="28"/>
          <w:szCs w:val="28"/>
          <w:lang w:val="kk-KZ"/>
        </w:rPr>
        <w:t>в областном СПИД Центре;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6) </w:t>
      </w:r>
      <w:r w:rsidRPr="006627A9">
        <w:rPr>
          <w:sz w:val="28"/>
          <w:szCs w:val="28"/>
        </w:rPr>
        <w:t xml:space="preserve">слушатели медицинской </w:t>
      </w:r>
      <w:proofErr w:type="spellStart"/>
      <w:r w:rsidRPr="006627A9">
        <w:rPr>
          <w:sz w:val="28"/>
          <w:szCs w:val="28"/>
        </w:rPr>
        <w:t>резидентуры</w:t>
      </w:r>
      <w:proofErr w:type="spellEnd"/>
      <w:r w:rsidRPr="006627A9">
        <w:rPr>
          <w:sz w:val="28"/>
          <w:szCs w:val="28"/>
          <w:lang w:val="kk-KZ"/>
        </w:rPr>
        <w:t>,</w:t>
      </w:r>
      <w:r w:rsidRPr="006627A9">
        <w:rPr>
          <w:sz w:val="28"/>
          <w:szCs w:val="28"/>
        </w:rPr>
        <w:t xml:space="preserve"> студенты из социально</w:t>
      </w:r>
      <w:r w:rsidRPr="004B0A9F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4B0A9F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 xml:space="preserve">уязвимых </w:t>
      </w:r>
      <w:r w:rsidRPr="006627A9">
        <w:rPr>
          <w:sz w:val="28"/>
          <w:szCs w:val="28"/>
          <w:lang w:val="kk-KZ"/>
        </w:rPr>
        <w:t>слоев</w:t>
      </w:r>
      <w:r w:rsidRPr="006627A9">
        <w:rPr>
          <w:sz w:val="28"/>
          <w:szCs w:val="28"/>
        </w:rPr>
        <w:t xml:space="preserve"> населения</w:t>
      </w:r>
      <w:r w:rsidRPr="006627A9">
        <w:rPr>
          <w:sz w:val="28"/>
          <w:szCs w:val="28"/>
          <w:lang w:val="kk-KZ"/>
        </w:rPr>
        <w:t xml:space="preserve">, </w:t>
      </w:r>
      <w:r w:rsidRPr="006627A9">
        <w:rPr>
          <w:sz w:val="28"/>
          <w:szCs w:val="28"/>
        </w:rPr>
        <w:t>обучающиеся в высших учебных заведениях очной формы обучения по востребованным в регионе специальностям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kk-KZ" w:eastAsia="en-US"/>
        </w:rPr>
        <w:t>9. Единовременная социальная помощь гражданам (семьям) постоянно прописанных по месту возникновения стихийного бедствия или пожара, без учета среднедушевого дохода</w:t>
      </w:r>
      <w:r w:rsidRPr="006627A9">
        <w:rPr>
          <w:sz w:val="28"/>
          <w:szCs w:val="28"/>
          <w:lang w:eastAsia="en-US"/>
        </w:rPr>
        <w:t>: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eastAsia="en-US"/>
        </w:rPr>
        <w:t>на каждого умершего члена семьи 40 (сорок) месячных расчетных показателей;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 w:eastAsia="en-US"/>
        </w:rPr>
      </w:pPr>
      <w:r w:rsidRPr="006627A9">
        <w:rPr>
          <w:sz w:val="28"/>
          <w:szCs w:val="28"/>
          <w:lang w:eastAsia="en-US"/>
        </w:rPr>
        <w:t xml:space="preserve">в случае причинения вреда его имуществу </w:t>
      </w:r>
      <w:r w:rsidRPr="006627A9">
        <w:rPr>
          <w:sz w:val="28"/>
          <w:szCs w:val="28"/>
          <w:lang w:val="kk-KZ" w:eastAsia="en-US"/>
        </w:rPr>
        <w:t xml:space="preserve">(при наличии потверждающего документа) </w:t>
      </w:r>
      <w:r w:rsidRPr="006627A9">
        <w:rPr>
          <w:sz w:val="28"/>
          <w:szCs w:val="28"/>
          <w:lang w:eastAsia="en-US"/>
        </w:rPr>
        <w:t>в размере до 150 (сто пятьдесят</w:t>
      </w:r>
      <w:r w:rsidRPr="006627A9">
        <w:rPr>
          <w:sz w:val="28"/>
          <w:szCs w:val="28"/>
          <w:lang w:val="kk-KZ" w:eastAsia="en-US"/>
        </w:rPr>
        <w:t>ь</w:t>
      </w:r>
      <w:r w:rsidRPr="006627A9">
        <w:rPr>
          <w:sz w:val="28"/>
          <w:szCs w:val="28"/>
          <w:lang w:eastAsia="en-US"/>
        </w:rPr>
        <w:t>) месячных расчетных показателей</w:t>
      </w:r>
      <w:r w:rsidRPr="006627A9">
        <w:rPr>
          <w:sz w:val="28"/>
          <w:szCs w:val="28"/>
          <w:lang w:val="kk-KZ" w:eastAsia="en-US"/>
        </w:rPr>
        <w:t>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</w:rPr>
        <w:t>1</w:t>
      </w:r>
      <w:r w:rsidRPr="006627A9">
        <w:rPr>
          <w:sz w:val="28"/>
          <w:szCs w:val="28"/>
          <w:lang w:val="kk-KZ"/>
        </w:rPr>
        <w:t>0</w:t>
      </w:r>
      <w:r w:rsidRPr="006627A9">
        <w:rPr>
          <w:sz w:val="28"/>
          <w:szCs w:val="28"/>
        </w:rPr>
        <w:t xml:space="preserve">. Социальная помощь выплачивается один раз в год семьям (гражданам), среднедушевой доход которых не превышает порога, установленного </w:t>
      </w:r>
      <w:r w:rsidRPr="006627A9">
        <w:rPr>
          <w:spacing w:val="2"/>
          <w:sz w:val="28"/>
          <w:szCs w:val="28"/>
          <w:lang w:val="kk-KZ"/>
        </w:rPr>
        <w:t>Сырдарьинским</w:t>
      </w:r>
      <w:r w:rsidRPr="006627A9">
        <w:rPr>
          <w:sz w:val="28"/>
          <w:szCs w:val="28"/>
        </w:rPr>
        <w:t xml:space="preserve"> районным </w:t>
      </w:r>
      <w:proofErr w:type="spellStart"/>
      <w:r w:rsidRPr="006627A9">
        <w:rPr>
          <w:sz w:val="28"/>
          <w:szCs w:val="28"/>
        </w:rPr>
        <w:t>маслихатом</w:t>
      </w:r>
      <w:proofErr w:type="spellEnd"/>
      <w:r w:rsidRPr="006627A9">
        <w:rPr>
          <w:sz w:val="28"/>
          <w:szCs w:val="28"/>
        </w:rPr>
        <w:t xml:space="preserve"> в кратном отношении к прожиточному </w:t>
      </w:r>
      <w:r w:rsidRPr="006627A9">
        <w:rPr>
          <w:sz w:val="28"/>
          <w:szCs w:val="28"/>
        </w:rPr>
        <w:lastRenderedPageBreak/>
        <w:t>минимуму за квартал, предшествующий кварталу обращения в размере 10 (десяти) месячных расчетных показателей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11. Социальная помощь</w:t>
      </w:r>
      <w:r w:rsidRPr="006627A9">
        <w:rPr>
          <w:sz w:val="28"/>
          <w:szCs w:val="28"/>
        </w:rPr>
        <w:t xml:space="preserve"> назначается </w:t>
      </w:r>
      <w:r w:rsidRPr="006627A9">
        <w:rPr>
          <w:sz w:val="28"/>
          <w:szCs w:val="28"/>
          <w:lang w:val="kk-KZ"/>
        </w:rPr>
        <w:t xml:space="preserve">ежегодно </w:t>
      </w:r>
      <w:r w:rsidRPr="006627A9">
        <w:rPr>
          <w:sz w:val="28"/>
          <w:szCs w:val="28"/>
        </w:rPr>
        <w:t>без учета среднедушевого дохода</w:t>
      </w:r>
      <w:r w:rsidRPr="006627A9">
        <w:rPr>
          <w:sz w:val="28"/>
          <w:szCs w:val="28"/>
          <w:lang w:val="kk-KZ"/>
        </w:rPr>
        <w:t xml:space="preserve">, </w:t>
      </w:r>
      <w:r w:rsidRPr="006627A9">
        <w:rPr>
          <w:sz w:val="28"/>
          <w:szCs w:val="28"/>
        </w:rPr>
        <w:t>выплачивается ежемесячно в размере 1</w:t>
      </w:r>
      <w:r w:rsidRPr="006627A9">
        <w:rPr>
          <w:sz w:val="28"/>
          <w:szCs w:val="28"/>
          <w:lang w:val="kk-KZ"/>
        </w:rPr>
        <w:t>0</w:t>
      </w:r>
      <w:r w:rsidRPr="006627A9">
        <w:rPr>
          <w:sz w:val="28"/>
          <w:szCs w:val="28"/>
        </w:rPr>
        <w:t xml:space="preserve"> (</w:t>
      </w:r>
      <w:proofErr w:type="spellStart"/>
      <w:r w:rsidRPr="006627A9">
        <w:rPr>
          <w:sz w:val="28"/>
          <w:szCs w:val="28"/>
        </w:rPr>
        <w:t>д</w:t>
      </w:r>
      <w:proofErr w:type="spellEnd"/>
      <w:r w:rsidRPr="006627A9">
        <w:rPr>
          <w:sz w:val="28"/>
          <w:szCs w:val="28"/>
          <w:lang w:val="kk-KZ"/>
        </w:rPr>
        <w:t>есяти</w:t>
      </w:r>
      <w:r w:rsidRPr="006627A9">
        <w:rPr>
          <w:sz w:val="28"/>
          <w:szCs w:val="28"/>
        </w:rPr>
        <w:t xml:space="preserve">) месячных расчетных показателей </w:t>
      </w:r>
      <w:r w:rsidRPr="006627A9">
        <w:rPr>
          <w:sz w:val="28"/>
          <w:szCs w:val="28"/>
          <w:lang w:val="kk-KZ"/>
        </w:rPr>
        <w:t>лицам</w:t>
      </w:r>
      <w:r w:rsidRPr="006627A9">
        <w:rPr>
          <w:sz w:val="28"/>
          <w:szCs w:val="28"/>
        </w:rPr>
        <w:t xml:space="preserve">, </w:t>
      </w:r>
      <w:proofErr w:type="spellStart"/>
      <w:r w:rsidRPr="006627A9">
        <w:rPr>
          <w:sz w:val="28"/>
          <w:szCs w:val="28"/>
        </w:rPr>
        <w:t>выписанны</w:t>
      </w:r>
      <w:proofErr w:type="spellEnd"/>
      <w:r w:rsidRPr="006627A9">
        <w:rPr>
          <w:sz w:val="28"/>
          <w:szCs w:val="28"/>
          <w:lang w:val="kk-KZ"/>
        </w:rPr>
        <w:t>м</w:t>
      </w:r>
      <w:r w:rsidRPr="006627A9">
        <w:rPr>
          <w:sz w:val="28"/>
          <w:szCs w:val="28"/>
        </w:rPr>
        <w:t xml:space="preserve"> из специализированной противотуберкулезной медицинской организации</w:t>
      </w:r>
      <w:r w:rsidRPr="006627A9">
        <w:rPr>
          <w:sz w:val="28"/>
          <w:szCs w:val="28"/>
          <w:lang w:val="kk-KZ"/>
        </w:rPr>
        <w:t xml:space="preserve"> и </w:t>
      </w:r>
      <w:proofErr w:type="spellStart"/>
      <w:r w:rsidRPr="006627A9">
        <w:rPr>
          <w:sz w:val="28"/>
          <w:szCs w:val="28"/>
        </w:rPr>
        <w:t>находящи</w:t>
      </w:r>
      <w:proofErr w:type="spellEnd"/>
      <w:r w:rsidRPr="006627A9">
        <w:rPr>
          <w:sz w:val="28"/>
          <w:szCs w:val="28"/>
          <w:lang w:val="kk-KZ"/>
        </w:rPr>
        <w:t>м</w:t>
      </w:r>
      <w:proofErr w:type="spellStart"/>
      <w:r w:rsidRPr="006627A9">
        <w:rPr>
          <w:sz w:val="28"/>
          <w:szCs w:val="28"/>
        </w:rPr>
        <w:t>ся</w:t>
      </w:r>
      <w:proofErr w:type="spellEnd"/>
      <w:r w:rsidRPr="006627A9">
        <w:rPr>
          <w:sz w:val="28"/>
          <w:szCs w:val="28"/>
        </w:rPr>
        <w:t xml:space="preserve"> на поддерживающей стадии лечения туберкулеза.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12. Социальная помощь</w:t>
      </w:r>
      <w:r w:rsidRPr="006627A9">
        <w:rPr>
          <w:sz w:val="28"/>
          <w:szCs w:val="28"/>
        </w:rPr>
        <w:t xml:space="preserve"> назначается </w:t>
      </w:r>
      <w:r w:rsidRPr="006627A9">
        <w:rPr>
          <w:sz w:val="28"/>
          <w:szCs w:val="28"/>
          <w:lang w:val="kk-KZ"/>
        </w:rPr>
        <w:t>ежегодно</w:t>
      </w:r>
      <w:r w:rsidRPr="006627A9">
        <w:rPr>
          <w:sz w:val="28"/>
          <w:szCs w:val="28"/>
        </w:rPr>
        <w:t xml:space="preserve"> без учета среднедушевого дохода</w:t>
      </w:r>
      <w:r w:rsidRPr="006627A9">
        <w:rPr>
          <w:sz w:val="28"/>
          <w:szCs w:val="28"/>
          <w:lang w:val="kk-KZ"/>
        </w:rPr>
        <w:t xml:space="preserve">, </w:t>
      </w:r>
      <w:r w:rsidRPr="006627A9">
        <w:rPr>
          <w:sz w:val="28"/>
          <w:szCs w:val="28"/>
        </w:rPr>
        <w:t xml:space="preserve">выплачивается ежемесячно в размере </w:t>
      </w:r>
      <w:r w:rsidRPr="006627A9">
        <w:rPr>
          <w:sz w:val="28"/>
          <w:szCs w:val="28"/>
          <w:lang w:val="kk-KZ"/>
        </w:rPr>
        <w:t xml:space="preserve">7,6 </w:t>
      </w:r>
      <w:r w:rsidRPr="006627A9">
        <w:rPr>
          <w:sz w:val="28"/>
          <w:szCs w:val="28"/>
        </w:rPr>
        <w:t>(</w:t>
      </w:r>
      <w:r w:rsidRPr="006627A9">
        <w:rPr>
          <w:sz w:val="28"/>
          <w:szCs w:val="28"/>
          <w:lang w:val="kk-KZ"/>
        </w:rPr>
        <w:t xml:space="preserve">семь целых шесть </w:t>
      </w:r>
      <w:proofErr w:type="spellStart"/>
      <w:r w:rsidRPr="006627A9">
        <w:rPr>
          <w:sz w:val="28"/>
          <w:szCs w:val="28"/>
        </w:rPr>
        <w:t>д</w:t>
      </w:r>
      <w:proofErr w:type="spellEnd"/>
      <w:r w:rsidRPr="006627A9">
        <w:rPr>
          <w:sz w:val="28"/>
          <w:szCs w:val="28"/>
          <w:lang w:val="kk-KZ"/>
        </w:rPr>
        <w:t>есятых</w:t>
      </w:r>
      <w:r w:rsidRPr="006627A9">
        <w:rPr>
          <w:sz w:val="28"/>
          <w:szCs w:val="28"/>
        </w:rPr>
        <w:t>) месячных расчетных показателей</w:t>
      </w:r>
      <w:r w:rsidRPr="006627A9">
        <w:rPr>
          <w:sz w:val="28"/>
          <w:szCs w:val="28"/>
          <w:lang w:val="kk-KZ"/>
        </w:rPr>
        <w:t>, ро</w:t>
      </w:r>
      <w:proofErr w:type="spellStart"/>
      <w:r w:rsidRPr="006627A9">
        <w:rPr>
          <w:sz w:val="28"/>
          <w:szCs w:val="28"/>
        </w:rPr>
        <w:t>дител</w:t>
      </w:r>
      <w:proofErr w:type="spellEnd"/>
      <w:r w:rsidRPr="006627A9">
        <w:rPr>
          <w:sz w:val="28"/>
          <w:szCs w:val="28"/>
          <w:lang w:val="kk-KZ"/>
        </w:rPr>
        <w:t xml:space="preserve">ям </w:t>
      </w:r>
      <w:r w:rsidRPr="006627A9">
        <w:rPr>
          <w:sz w:val="28"/>
          <w:szCs w:val="28"/>
        </w:rPr>
        <w:t xml:space="preserve">или </w:t>
      </w:r>
      <w:proofErr w:type="spellStart"/>
      <w:r w:rsidRPr="006627A9">
        <w:rPr>
          <w:sz w:val="28"/>
          <w:szCs w:val="28"/>
        </w:rPr>
        <w:t>ины</w:t>
      </w:r>
      <w:proofErr w:type="spellEnd"/>
      <w:r w:rsidRPr="006627A9">
        <w:rPr>
          <w:sz w:val="28"/>
          <w:szCs w:val="28"/>
          <w:lang w:val="kk-KZ"/>
        </w:rPr>
        <w:t>м</w:t>
      </w:r>
      <w:r w:rsidRPr="006627A9">
        <w:rPr>
          <w:sz w:val="28"/>
          <w:szCs w:val="28"/>
        </w:rPr>
        <w:t xml:space="preserve"> законны</w:t>
      </w:r>
      <w:r w:rsidRPr="006627A9">
        <w:rPr>
          <w:sz w:val="28"/>
          <w:szCs w:val="28"/>
          <w:lang w:val="kk-KZ"/>
        </w:rPr>
        <w:t xml:space="preserve">м </w:t>
      </w:r>
      <w:proofErr w:type="spellStart"/>
      <w:r w:rsidRPr="006627A9">
        <w:rPr>
          <w:sz w:val="28"/>
          <w:szCs w:val="28"/>
        </w:rPr>
        <w:t>представител</w:t>
      </w:r>
      <w:proofErr w:type="spellEnd"/>
      <w:r w:rsidRPr="006627A9">
        <w:rPr>
          <w:sz w:val="28"/>
          <w:szCs w:val="28"/>
          <w:lang w:val="kk-KZ"/>
        </w:rPr>
        <w:t>ям</w:t>
      </w:r>
      <w:r w:rsidRPr="006627A9">
        <w:rPr>
          <w:sz w:val="28"/>
          <w:szCs w:val="28"/>
        </w:rPr>
        <w:t xml:space="preserve"> детей, состоящих на диспансерном учете с гематологическими заболеваниями, включая </w:t>
      </w:r>
      <w:proofErr w:type="spellStart"/>
      <w:r w:rsidRPr="006627A9">
        <w:rPr>
          <w:sz w:val="28"/>
          <w:szCs w:val="28"/>
        </w:rPr>
        <w:t>гемобластозы</w:t>
      </w:r>
      <w:proofErr w:type="spellEnd"/>
      <w:r w:rsidRPr="006627A9">
        <w:rPr>
          <w:sz w:val="28"/>
          <w:szCs w:val="28"/>
        </w:rPr>
        <w:t xml:space="preserve"> и </w:t>
      </w:r>
      <w:proofErr w:type="spellStart"/>
      <w:r w:rsidRPr="006627A9">
        <w:rPr>
          <w:sz w:val="28"/>
          <w:szCs w:val="28"/>
        </w:rPr>
        <w:t>апластическую</w:t>
      </w:r>
      <w:proofErr w:type="spellEnd"/>
      <w:r w:rsidRPr="006627A9">
        <w:rPr>
          <w:sz w:val="28"/>
          <w:szCs w:val="28"/>
        </w:rPr>
        <w:t xml:space="preserve"> анемию.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13. Социальная помощь</w:t>
      </w:r>
      <w:r w:rsidRPr="006627A9">
        <w:rPr>
          <w:sz w:val="28"/>
          <w:szCs w:val="28"/>
        </w:rPr>
        <w:t xml:space="preserve"> назначается </w:t>
      </w:r>
      <w:r w:rsidRPr="006627A9">
        <w:rPr>
          <w:sz w:val="28"/>
          <w:szCs w:val="28"/>
          <w:lang w:val="kk-KZ"/>
        </w:rPr>
        <w:t xml:space="preserve">ежегодно </w:t>
      </w:r>
      <w:r w:rsidRPr="006627A9">
        <w:rPr>
          <w:sz w:val="28"/>
          <w:szCs w:val="28"/>
        </w:rPr>
        <w:t>без учета среднедушевого дохода</w:t>
      </w:r>
      <w:r w:rsidRPr="006627A9">
        <w:rPr>
          <w:sz w:val="28"/>
          <w:szCs w:val="28"/>
          <w:lang w:val="kk-KZ"/>
        </w:rPr>
        <w:t>,</w:t>
      </w:r>
      <w:r w:rsidRPr="006627A9">
        <w:rPr>
          <w:sz w:val="28"/>
          <w:szCs w:val="28"/>
        </w:rPr>
        <w:t xml:space="preserve"> выплачивается ежемесячно в </w:t>
      </w:r>
      <w:r w:rsidRPr="006627A9">
        <w:rPr>
          <w:sz w:val="28"/>
          <w:szCs w:val="28"/>
          <w:lang w:val="kk-KZ"/>
        </w:rPr>
        <w:t xml:space="preserve">2 (двух) кратном размере величины прожиточного минимума, установленного Законом Республики Казахстан                  о республиканском бюджете на соответствующий финансовый год, </w:t>
      </w:r>
      <w:proofErr w:type="spellStart"/>
      <w:r w:rsidRPr="006627A9">
        <w:rPr>
          <w:sz w:val="28"/>
          <w:szCs w:val="28"/>
        </w:rPr>
        <w:t>родител</w:t>
      </w:r>
      <w:proofErr w:type="spellEnd"/>
      <w:r w:rsidRPr="006627A9">
        <w:rPr>
          <w:sz w:val="28"/>
          <w:szCs w:val="28"/>
          <w:lang w:val="kk-KZ"/>
        </w:rPr>
        <w:t>ям</w:t>
      </w:r>
      <w:r w:rsidRPr="006627A9">
        <w:rPr>
          <w:sz w:val="28"/>
          <w:szCs w:val="28"/>
        </w:rPr>
        <w:t xml:space="preserve"> или </w:t>
      </w:r>
      <w:proofErr w:type="spellStart"/>
      <w:r w:rsidRPr="006627A9">
        <w:rPr>
          <w:sz w:val="28"/>
          <w:szCs w:val="28"/>
        </w:rPr>
        <w:t>ины</w:t>
      </w:r>
      <w:proofErr w:type="spellEnd"/>
      <w:r w:rsidRPr="006627A9">
        <w:rPr>
          <w:sz w:val="28"/>
          <w:szCs w:val="28"/>
          <w:lang w:val="kk-KZ"/>
        </w:rPr>
        <w:t>м</w:t>
      </w:r>
      <w:r w:rsidRPr="006627A9">
        <w:rPr>
          <w:sz w:val="28"/>
          <w:szCs w:val="28"/>
        </w:rPr>
        <w:t xml:space="preserve"> законны</w:t>
      </w:r>
      <w:r w:rsidRPr="006627A9">
        <w:rPr>
          <w:sz w:val="28"/>
          <w:szCs w:val="28"/>
          <w:lang w:val="kk-KZ"/>
        </w:rPr>
        <w:t xml:space="preserve">м </w:t>
      </w:r>
      <w:proofErr w:type="spellStart"/>
      <w:r w:rsidRPr="006627A9">
        <w:rPr>
          <w:sz w:val="28"/>
          <w:szCs w:val="28"/>
        </w:rPr>
        <w:t>представител</w:t>
      </w:r>
      <w:proofErr w:type="spellEnd"/>
      <w:r w:rsidRPr="006627A9">
        <w:rPr>
          <w:sz w:val="28"/>
          <w:szCs w:val="28"/>
          <w:lang w:val="kk-KZ"/>
        </w:rPr>
        <w:t>ям</w:t>
      </w:r>
      <w:r w:rsidRPr="006627A9">
        <w:rPr>
          <w:sz w:val="28"/>
          <w:szCs w:val="28"/>
        </w:rPr>
        <w:t xml:space="preserve"> ВИЧ</w:t>
      </w:r>
      <w:r w:rsidRPr="004B0A9F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4B0A9F">
        <w:rPr>
          <w:sz w:val="28"/>
          <w:szCs w:val="28"/>
        </w:rPr>
        <w:t xml:space="preserve"> </w:t>
      </w:r>
      <w:proofErr w:type="spellStart"/>
      <w:r w:rsidRPr="006627A9">
        <w:rPr>
          <w:sz w:val="28"/>
          <w:szCs w:val="28"/>
        </w:rPr>
        <w:t>инфицированны</w:t>
      </w:r>
      <w:proofErr w:type="spellEnd"/>
      <w:r w:rsidRPr="006627A9">
        <w:rPr>
          <w:sz w:val="28"/>
          <w:szCs w:val="28"/>
          <w:lang w:val="kk-KZ"/>
        </w:rPr>
        <w:t>х</w:t>
      </w:r>
      <w:r w:rsidRPr="006627A9">
        <w:rPr>
          <w:sz w:val="28"/>
          <w:szCs w:val="28"/>
        </w:rPr>
        <w:t xml:space="preserve"> дет</w:t>
      </w:r>
      <w:r w:rsidRPr="006627A9">
        <w:rPr>
          <w:sz w:val="28"/>
          <w:szCs w:val="28"/>
          <w:lang w:val="kk-KZ"/>
        </w:rPr>
        <w:t>ей</w:t>
      </w:r>
      <w:r w:rsidRPr="006627A9">
        <w:rPr>
          <w:sz w:val="28"/>
          <w:szCs w:val="28"/>
        </w:rPr>
        <w:t xml:space="preserve">, </w:t>
      </w:r>
      <w:r w:rsidRPr="006627A9">
        <w:rPr>
          <w:sz w:val="28"/>
          <w:szCs w:val="28"/>
          <w:lang w:val="kk-KZ"/>
        </w:rPr>
        <w:t xml:space="preserve">состоящих </w:t>
      </w:r>
      <w:r w:rsidRPr="006627A9">
        <w:rPr>
          <w:sz w:val="28"/>
          <w:szCs w:val="28"/>
        </w:rPr>
        <w:t xml:space="preserve">на диспансерном учете </w:t>
      </w:r>
      <w:r w:rsidRPr="006627A9">
        <w:rPr>
          <w:sz w:val="28"/>
          <w:szCs w:val="28"/>
          <w:lang w:val="kk-KZ"/>
        </w:rPr>
        <w:t>в областном СПИД Центре.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14. С</w:t>
      </w:r>
      <w:proofErr w:type="spellStart"/>
      <w:r w:rsidRPr="006627A9">
        <w:rPr>
          <w:sz w:val="28"/>
          <w:szCs w:val="28"/>
        </w:rPr>
        <w:t>оциальная</w:t>
      </w:r>
      <w:proofErr w:type="spellEnd"/>
      <w:r w:rsidRPr="006627A9">
        <w:rPr>
          <w:sz w:val="28"/>
          <w:szCs w:val="28"/>
        </w:rPr>
        <w:t xml:space="preserve"> помощь </w:t>
      </w:r>
      <w:r w:rsidRPr="006627A9">
        <w:rPr>
          <w:sz w:val="28"/>
          <w:szCs w:val="28"/>
          <w:lang w:val="kk-KZ"/>
        </w:rPr>
        <w:t xml:space="preserve">назначается ежегодно и выплачивается один раз в год, </w:t>
      </w:r>
      <w:proofErr w:type="spellStart"/>
      <w:r w:rsidRPr="006627A9">
        <w:rPr>
          <w:sz w:val="28"/>
          <w:szCs w:val="28"/>
        </w:rPr>
        <w:t>обучающи</w:t>
      </w:r>
      <w:proofErr w:type="spellEnd"/>
      <w:r w:rsidRPr="006627A9">
        <w:rPr>
          <w:sz w:val="28"/>
          <w:szCs w:val="28"/>
          <w:lang w:val="kk-KZ"/>
        </w:rPr>
        <w:t>м</w:t>
      </w:r>
      <w:proofErr w:type="spellStart"/>
      <w:r w:rsidRPr="006627A9">
        <w:rPr>
          <w:sz w:val="28"/>
          <w:szCs w:val="28"/>
        </w:rPr>
        <w:t>ся</w:t>
      </w:r>
      <w:proofErr w:type="spellEnd"/>
      <w:r w:rsidRPr="00993DC6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по очной форме обучения по востребованным в регионе специальностям</w:t>
      </w:r>
      <w:r w:rsidRPr="006627A9">
        <w:rPr>
          <w:sz w:val="28"/>
          <w:szCs w:val="28"/>
          <w:lang w:val="kk-KZ"/>
        </w:rPr>
        <w:t xml:space="preserve"> и</w:t>
      </w:r>
      <w:proofErr w:type="spellStart"/>
      <w:r w:rsidRPr="006627A9">
        <w:rPr>
          <w:sz w:val="28"/>
          <w:szCs w:val="28"/>
        </w:rPr>
        <w:t>з</w:t>
      </w:r>
      <w:proofErr w:type="spellEnd"/>
      <w:r w:rsidRPr="006627A9">
        <w:rPr>
          <w:sz w:val="28"/>
          <w:szCs w:val="28"/>
        </w:rPr>
        <w:t xml:space="preserve"> числа социально</w:t>
      </w:r>
      <w:r w:rsidRPr="00993DC6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993DC6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 xml:space="preserve">уязвимых </w:t>
      </w:r>
      <w:r w:rsidRPr="006627A9">
        <w:rPr>
          <w:sz w:val="28"/>
          <w:szCs w:val="28"/>
          <w:lang w:val="kk-KZ"/>
        </w:rPr>
        <w:t>слоев</w:t>
      </w:r>
      <w:r w:rsidRPr="006627A9">
        <w:rPr>
          <w:sz w:val="28"/>
          <w:szCs w:val="28"/>
        </w:rPr>
        <w:t xml:space="preserve"> населения</w:t>
      </w:r>
      <w:r w:rsidRPr="006627A9">
        <w:rPr>
          <w:sz w:val="28"/>
          <w:szCs w:val="28"/>
          <w:lang w:val="kk-KZ"/>
        </w:rPr>
        <w:t>:</w:t>
      </w:r>
      <w:bookmarkStart w:id="3" w:name="z78"/>
      <w:r w:rsidRPr="006627A9">
        <w:rPr>
          <w:color w:val="000000"/>
          <w:sz w:val="28"/>
        </w:rPr>
        <w:t xml:space="preserve">       </w:t>
      </w:r>
      <w:bookmarkEnd w:id="3"/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1)  </w:t>
      </w:r>
      <w:r w:rsidRPr="006627A9">
        <w:rPr>
          <w:sz w:val="28"/>
          <w:szCs w:val="28"/>
        </w:rPr>
        <w:t>выпускник</w:t>
      </w:r>
      <w:r w:rsidRPr="006627A9">
        <w:rPr>
          <w:sz w:val="28"/>
          <w:szCs w:val="28"/>
          <w:lang w:val="kk-KZ"/>
        </w:rPr>
        <w:t>ам коммунального государственного учреждения «Детская деревня семейного типа» управления образования Кызылординской области;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2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 xml:space="preserve">2) </w:t>
      </w:r>
      <w:r w:rsidRPr="006627A9">
        <w:rPr>
          <w:sz w:val="28"/>
          <w:szCs w:val="28"/>
        </w:rPr>
        <w:t>детям</w:t>
      </w:r>
      <w:r w:rsidRPr="00993DC6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993DC6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инвалидам, детям</w:t>
      </w:r>
      <w:r w:rsidRPr="006627A9">
        <w:rPr>
          <w:sz w:val="28"/>
          <w:szCs w:val="28"/>
          <w:lang w:val="kk-KZ"/>
        </w:rPr>
        <w:t>,</w:t>
      </w:r>
      <w:r w:rsidRPr="006627A9">
        <w:rPr>
          <w:sz w:val="28"/>
          <w:szCs w:val="28"/>
        </w:rPr>
        <w:t xml:space="preserve"> один или оба родителя которых являются пенсионерами, детям, один или оба родителя которых являются инвалидами, детям, потерявшим кормильца, детям из многодетных семей, детям</w:t>
      </w:r>
      <w:r w:rsidRPr="00FF3320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FF3320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 xml:space="preserve">сиротам, детям, оставшимся без попечения родителей, в случае, если среднедушевой доход семьи не превышает трехкратного размера прожиточного минимума, установленного Законом Республики Казахстан </w:t>
      </w:r>
      <w:r w:rsidRPr="006627A9">
        <w:rPr>
          <w:sz w:val="28"/>
          <w:szCs w:val="28"/>
          <w:lang w:val="kk-KZ"/>
        </w:rPr>
        <w:t>о</w:t>
      </w:r>
      <w:r w:rsidRPr="006627A9">
        <w:rPr>
          <w:sz w:val="28"/>
          <w:szCs w:val="28"/>
        </w:rPr>
        <w:t xml:space="preserve"> республиканском бюджете на соответствующий финансовый год;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3) </w:t>
      </w:r>
      <w:r w:rsidRPr="006627A9">
        <w:rPr>
          <w:sz w:val="28"/>
          <w:szCs w:val="28"/>
        </w:rPr>
        <w:t xml:space="preserve">детям из малообеспеченных семей в случае, если среднедушевой доход семьи не превышает величину прожиточного минимума, установленного Законом Республики Казахстан </w:t>
      </w:r>
      <w:r w:rsidRPr="006627A9">
        <w:rPr>
          <w:sz w:val="28"/>
          <w:szCs w:val="28"/>
          <w:lang w:val="kk-KZ"/>
        </w:rPr>
        <w:t>о</w:t>
      </w:r>
      <w:r w:rsidRPr="006627A9">
        <w:rPr>
          <w:sz w:val="28"/>
          <w:szCs w:val="28"/>
        </w:rPr>
        <w:t xml:space="preserve"> республиканском бюджете на соответствующий финансовый год.</w:t>
      </w:r>
    </w:p>
    <w:p w:rsidR="0087387F" w:rsidRPr="006627A9" w:rsidRDefault="0087387F" w:rsidP="0087387F">
      <w:pPr>
        <w:ind w:firstLine="567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>Размер социальной помощи: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6627A9">
        <w:rPr>
          <w:sz w:val="28"/>
          <w:szCs w:val="28"/>
          <w:lang w:val="kk-KZ"/>
        </w:rPr>
        <w:t xml:space="preserve">студентам, </w:t>
      </w:r>
      <w:r w:rsidRPr="006627A9">
        <w:rPr>
          <w:sz w:val="28"/>
          <w:szCs w:val="28"/>
        </w:rPr>
        <w:t xml:space="preserve">обучающимся после организаций среднего образования и колледжа в высших учебных заведениях с академической степенью «Бакалавр» </w:t>
      </w:r>
      <w:r w:rsidRPr="006627A9">
        <w:rPr>
          <w:sz w:val="28"/>
          <w:szCs w:val="28"/>
          <w:lang w:val="kk-KZ"/>
        </w:rPr>
        <w:t>-</w:t>
      </w:r>
      <w:r w:rsidRPr="006627A9">
        <w:rPr>
          <w:sz w:val="28"/>
          <w:szCs w:val="28"/>
        </w:rPr>
        <w:t xml:space="preserve"> не более 392 (триста девяносто два) месячных расчетных показателей</w:t>
      </w:r>
      <w:r w:rsidRPr="006627A9">
        <w:rPr>
          <w:sz w:val="28"/>
          <w:szCs w:val="28"/>
          <w:lang w:val="kk-KZ"/>
        </w:rPr>
        <w:t>;</w:t>
      </w:r>
    </w:p>
    <w:p w:rsidR="0087387F" w:rsidRPr="006627A9" w:rsidRDefault="0087387F" w:rsidP="0087387F">
      <w:pPr>
        <w:ind w:firstLine="567"/>
        <w:jc w:val="both"/>
        <w:textAlignment w:val="baseline"/>
        <w:outlineLvl w:val="2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 xml:space="preserve">слушателям </w:t>
      </w:r>
      <w:proofErr w:type="spellStart"/>
      <w:r w:rsidRPr="006627A9">
        <w:rPr>
          <w:sz w:val="28"/>
          <w:szCs w:val="28"/>
        </w:rPr>
        <w:t>медицинск</w:t>
      </w:r>
      <w:proofErr w:type="spellEnd"/>
      <w:r w:rsidRPr="006627A9">
        <w:rPr>
          <w:sz w:val="28"/>
          <w:szCs w:val="28"/>
          <w:lang w:val="kk-KZ"/>
        </w:rPr>
        <w:t>ой резидентуры -</w:t>
      </w:r>
      <w:r w:rsidRPr="006627A9">
        <w:rPr>
          <w:sz w:val="28"/>
          <w:szCs w:val="28"/>
        </w:rPr>
        <w:t xml:space="preserve"> не более 530 (пятьсот тридцать) месячных расчетных</w:t>
      </w:r>
      <w:r w:rsidRPr="006627A9">
        <w:rPr>
          <w:sz w:val="28"/>
          <w:szCs w:val="28"/>
          <w:lang w:val="kk-KZ"/>
        </w:rPr>
        <w:t xml:space="preserve"> показателей.</w:t>
      </w:r>
    </w:p>
    <w:p w:rsidR="0087387F" w:rsidRPr="00284206" w:rsidRDefault="0087387F" w:rsidP="0087387F">
      <w:pPr>
        <w:ind w:firstLine="459"/>
        <w:jc w:val="both"/>
        <w:textAlignment w:val="baseline"/>
        <w:outlineLvl w:val="2"/>
        <w:rPr>
          <w:sz w:val="28"/>
          <w:szCs w:val="28"/>
          <w:lang w:val="kk-KZ"/>
        </w:rPr>
      </w:pPr>
      <w:r w:rsidRPr="00007E6B">
        <w:rPr>
          <w:sz w:val="28"/>
          <w:szCs w:val="28"/>
        </w:rPr>
        <w:t xml:space="preserve"> Документы, необходимые для получения социальной помощи, представляются в уполномоченный орган в течение 5 (пяти) рабочих дней со дня издания приказа о зачислении в число студентов в организации высшего профессионального образования</w:t>
      </w:r>
      <w:r w:rsidRPr="00007E6B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highlight w:val="yellow"/>
          <w:lang w:val="kk-KZ"/>
        </w:rPr>
      </w:pPr>
      <w:r w:rsidRPr="006627A9">
        <w:rPr>
          <w:sz w:val="28"/>
          <w:szCs w:val="28"/>
        </w:rPr>
        <w:lastRenderedPageBreak/>
        <w:t>После назначения социальной помощи уполномоченный орган заключает с получателем социальной помощи двусторонний договор на оказание образовательных услуг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highlight w:val="yellow"/>
          <w:lang w:val="kk-KZ"/>
        </w:rPr>
      </w:pPr>
      <w:r w:rsidRPr="006627A9">
        <w:rPr>
          <w:sz w:val="28"/>
          <w:szCs w:val="28"/>
        </w:rPr>
        <w:t xml:space="preserve">После поступления денежных выплат получатель социальной помощи </w:t>
      </w:r>
      <w:r w:rsidRPr="00D45DC9">
        <w:rPr>
          <w:sz w:val="28"/>
          <w:szCs w:val="28"/>
        </w:rPr>
        <w:t xml:space="preserve">               </w:t>
      </w:r>
      <w:r w:rsidRPr="006627A9">
        <w:rPr>
          <w:sz w:val="28"/>
          <w:szCs w:val="28"/>
        </w:rPr>
        <w:t xml:space="preserve">в течение пяти рабочих дней производит оплату за обучение и предоставляет </w:t>
      </w:r>
      <w:r w:rsidRPr="00D45DC9">
        <w:rPr>
          <w:sz w:val="28"/>
          <w:szCs w:val="28"/>
        </w:rPr>
        <w:t xml:space="preserve">            </w:t>
      </w:r>
      <w:r w:rsidRPr="006627A9">
        <w:rPr>
          <w:sz w:val="28"/>
          <w:szCs w:val="28"/>
        </w:rPr>
        <w:t>в уполномоченный орган квитанцию об оплате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</w:rPr>
        <w:t xml:space="preserve">Социальная помощь за последующие годы обучения выплачивается </w:t>
      </w:r>
      <w:r w:rsidRPr="00D45DC9">
        <w:rPr>
          <w:sz w:val="28"/>
          <w:szCs w:val="28"/>
        </w:rPr>
        <w:t xml:space="preserve">             </w:t>
      </w:r>
      <w:r w:rsidRPr="006627A9">
        <w:rPr>
          <w:sz w:val="28"/>
          <w:szCs w:val="28"/>
        </w:rPr>
        <w:t>в начале соответствующего учебного года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 w:eastAsia="en-US"/>
        </w:rPr>
      </w:pPr>
      <w:r w:rsidRPr="006627A9">
        <w:rPr>
          <w:sz w:val="28"/>
          <w:szCs w:val="28"/>
          <w:lang w:val="kk-KZ"/>
        </w:rPr>
        <w:t>В</w:t>
      </w:r>
      <w:r w:rsidRPr="006627A9">
        <w:rPr>
          <w:sz w:val="28"/>
          <w:szCs w:val="28"/>
        </w:rPr>
        <w:t xml:space="preserve"> случае отчисления </w:t>
      </w:r>
      <w:r w:rsidRPr="006627A9">
        <w:rPr>
          <w:sz w:val="28"/>
          <w:szCs w:val="28"/>
          <w:lang w:val="kk-KZ"/>
        </w:rPr>
        <w:t xml:space="preserve">получателя социальной помощи </w:t>
      </w:r>
      <w:r w:rsidRPr="006627A9">
        <w:rPr>
          <w:sz w:val="28"/>
          <w:szCs w:val="28"/>
        </w:rPr>
        <w:t xml:space="preserve">из высшего учебного заведения за </w:t>
      </w:r>
      <w:proofErr w:type="spellStart"/>
      <w:r w:rsidRPr="006627A9">
        <w:rPr>
          <w:sz w:val="28"/>
          <w:szCs w:val="28"/>
        </w:rPr>
        <w:t>систематич</w:t>
      </w:r>
      <w:proofErr w:type="spellEnd"/>
      <w:r w:rsidRPr="006627A9">
        <w:rPr>
          <w:sz w:val="28"/>
          <w:szCs w:val="28"/>
          <w:lang w:val="kk-KZ"/>
        </w:rPr>
        <w:t xml:space="preserve">еское непосещение </w:t>
      </w:r>
      <w:r w:rsidRPr="006627A9">
        <w:rPr>
          <w:sz w:val="28"/>
          <w:szCs w:val="28"/>
        </w:rPr>
        <w:t>учеб</w:t>
      </w:r>
      <w:r w:rsidRPr="006627A9">
        <w:rPr>
          <w:sz w:val="28"/>
          <w:szCs w:val="28"/>
          <w:lang w:val="kk-KZ"/>
        </w:rPr>
        <w:t>ы</w:t>
      </w:r>
      <w:r w:rsidRPr="006627A9">
        <w:rPr>
          <w:sz w:val="28"/>
          <w:szCs w:val="28"/>
        </w:rPr>
        <w:t xml:space="preserve"> или за плохую успеваемость, взыскание выплаченной суммы на обучение производится в местный бюджет </w:t>
      </w:r>
      <w:r w:rsidRPr="00D45DC9">
        <w:rPr>
          <w:sz w:val="28"/>
          <w:szCs w:val="28"/>
        </w:rPr>
        <w:t xml:space="preserve">              </w:t>
      </w:r>
      <w:r w:rsidRPr="006627A9">
        <w:rPr>
          <w:sz w:val="28"/>
          <w:szCs w:val="28"/>
        </w:rPr>
        <w:t xml:space="preserve">в добровольном или </w:t>
      </w:r>
      <w:r w:rsidRPr="006627A9">
        <w:rPr>
          <w:sz w:val="28"/>
          <w:szCs w:val="28"/>
          <w:lang w:val="kk-KZ"/>
        </w:rPr>
        <w:t>гражданским</w:t>
      </w:r>
      <w:r w:rsidRPr="006627A9">
        <w:rPr>
          <w:sz w:val="28"/>
          <w:szCs w:val="28"/>
        </w:rPr>
        <w:t xml:space="preserve"> законодательством Республики Казахстан порядке.</w:t>
      </w:r>
    </w:p>
    <w:p w:rsidR="0087387F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outlineLvl w:val="2"/>
        <w:rPr>
          <w:sz w:val="28"/>
          <w:szCs w:val="28"/>
          <w:lang w:val="kk-KZ"/>
        </w:rPr>
      </w:pP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  <w:r w:rsidRPr="006627A9">
        <w:rPr>
          <w:b/>
          <w:sz w:val="28"/>
          <w:szCs w:val="28"/>
          <w:lang w:val="kk-KZ"/>
        </w:rPr>
        <w:t>Глава 3. Порядок оказания социальной помощи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27A9">
        <w:rPr>
          <w:spacing w:val="2"/>
          <w:sz w:val="28"/>
          <w:szCs w:val="28"/>
          <w:lang w:val="kk-KZ"/>
        </w:rPr>
        <w:t>15. </w:t>
      </w:r>
      <w:r w:rsidRPr="006627A9">
        <w:rPr>
          <w:sz w:val="28"/>
          <w:szCs w:val="28"/>
          <w:lang w:val="kk-KZ"/>
        </w:rPr>
        <w:t xml:space="preserve">Социальная помощь к </w:t>
      </w:r>
      <w:r w:rsidRPr="006627A9">
        <w:rPr>
          <w:sz w:val="28"/>
          <w:szCs w:val="28"/>
        </w:rPr>
        <w:t>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 w:eastAsia="en-US"/>
        </w:rPr>
      </w:pPr>
      <w:r w:rsidRPr="006627A9">
        <w:rPr>
          <w:spacing w:val="2"/>
          <w:sz w:val="28"/>
          <w:szCs w:val="28"/>
          <w:lang w:val="kk-KZ"/>
        </w:rPr>
        <w:t>1</w:t>
      </w:r>
      <w:bookmarkStart w:id="4" w:name="z83"/>
      <w:r w:rsidRPr="006627A9">
        <w:rPr>
          <w:spacing w:val="2"/>
          <w:sz w:val="28"/>
          <w:szCs w:val="28"/>
          <w:lang w:val="kk-KZ"/>
        </w:rPr>
        <w:t>6.</w:t>
      </w:r>
      <w:r w:rsidRPr="006627A9">
        <w:rPr>
          <w:sz w:val="28"/>
          <w:szCs w:val="28"/>
          <w:lang w:eastAsia="en-US"/>
        </w:rPr>
        <w:t xml:space="preserve"> Для </w:t>
      </w:r>
      <w:r w:rsidRPr="006627A9">
        <w:rPr>
          <w:sz w:val="28"/>
          <w:szCs w:val="28"/>
          <w:lang w:val="kk-KZ" w:eastAsia="en-US"/>
        </w:rPr>
        <w:t>назначения</w:t>
      </w:r>
      <w:r w:rsidRPr="006627A9">
        <w:rPr>
          <w:sz w:val="28"/>
          <w:szCs w:val="28"/>
          <w:lang w:eastAsia="en-US"/>
        </w:rPr>
        <w:t xml:space="preserve"> социальной помощи при наступлении трудной жизненной ситуации заявитель от себя или от имени семьи </w:t>
      </w:r>
      <w:r w:rsidRPr="006627A9">
        <w:rPr>
          <w:sz w:val="28"/>
          <w:szCs w:val="28"/>
          <w:lang w:val="kk-KZ" w:eastAsia="en-US"/>
        </w:rPr>
        <w:t>через веб - портал «электронного правительства</w:t>
      </w:r>
      <w:r w:rsidRPr="006627A9">
        <w:rPr>
          <w:color w:val="000000" w:themeColor="text1"/>
          <w:sz w:val="28"/>
          <w:szCs w:val="28"/>
          <w:lang w:val="kk-KZ" w:eastAsia="en-US"/>
        </w:rPr>
        <w:t xml:space="preserve">» </w:t>
      </w:r>
      <w:hyperlink r:id="rId8" w:history="1">
        <w:r w:rsidRPr="006627A9">
          <w:rPr>
            <w:color w:val="000000" w:themeColor="text1"/>
            <w:sz w:val="28"/>
            <w:szCs w:val="28"/>
            <w:lang w:val="en-US" w:eastAsia="en-US"/>
          </w:rPr>
          <w:t>www</w:t>
        </w:r>
        <w:r w:rsidRPr="006627A9">
          <w:rPr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6627A9">
          <w:rPr>
            <w:color w:val="000000" w:themeColor="text1"/>
            <w:sz w:val="28"/>
            <w:szCs w:val="28"/>
            <w:lang w:val="en-US" w:eastAsia="en-US"/>
          </w:rPr>
          <w:t>egov</w:t>
        </w:r>
        <w:proofErr w:type="spellEnd"/>
        <w:r w:rsidRPr="006627A9">
          <w:rPr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6627A9">
          <w:rPr>
            <w:color w:val="000000" w:themeColor="text1"/>
            <w:sz w:val="28"/>
            <w:szCs w:val="28"/>
            <w:lang w:val="en-US" w:eastAsia="en-US"/>
          </w:rPr>
          <w:t>kz</w:t>
        </w:r>
        <w:proofErr w:type="spellEnd"/>
      </w:hyperlink>
      <w:r w:rsidRPr="006D7DA4">
        <w:t xml:space="preserve"> </w:t>
      </w:r>
      <w:r w:rsidRPr="006627A9">
        <w:rPr>
          <w:color w:val="000000" w:themeColor="text1"/>
          <w:sz w:val="28"/>
          <w:szCs w:val="28"/>
          <w:lang w:val="kk-KZ" w:eastAsia="en-US"/>
        </w:rPr>
        <w:t>или</w:t>
      </w:r>
      <w:r w:rsidRPr="006D7DA4">
        <w:rPr>
          <w:color w:val="000000" w:themeColor="text1"/>
          <w:sz w:val="28"/>
          <w:szCs w:val="28"/>
          <w:lang w:eastAsia="en-US"/>
        </w:rPr>
        <w:t xml:space="preserve"> </w:t>
      </w:r>
      <w:r w:rsidRPr="006627A9">
        <w:rPr>
          <w:sz w:val="28"/>
          <w:szCs w:val="28"/>
          <w:lang w:eastAsia="en-US"/>
        </w:rPr>
        <w:t>в уполномоченный орган</w:t>
      </w:r>
      <w:r w:rsidRPr="006627A9">
        <w:rPr>
          <w:sz w:val="28"/>
          <w:szCs w:val="28"/>
          <w:lang w:val="kk-KZ" w:eastAsia="en-US"/>
        </w:rPr>
        <w:t xml:space="preserve"> а</w:t>
      </w:r>
      <w:proofErr w:type="spellStart"/>
      <w:r w:rsidRPr="006627A9">
        <w:rPr>
          <w:sz w:val="28"/>
          <w:szCs w:val="28"/>
          <w:lang w:eastAsia="en-US"/>
        </w:rPr>
        <w:t>киму</w:t>
      </w:r>
      <w:proofErr w:type="spellEnd"/>
      <w:r w:rsidRPr="006627A9">
        <w:rPr>
          <w:sz w:val="28"/>
          <w:szCs w:val="28"/>
          <w:lang w:eastAsia="en-US"/>
        </w:rPr>
        <w:t xml:space="preserve"> поселка, сельского округа представляет заявление с приложением следующих документов: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  <w:lang w:val="kk-KZ"/>
        </w:rPr>
      </w:pPr>
      <w:r w:rsidRPr="006627A9">
        <w:rPr>
          <w:sz w:val="28"/>
          <w:szCs w:val="28"/>
        </w:rPr>
        <w:t>1) документ, удостоверяющий личность;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2</w:t>
      </w:r>
      <w:r w:rsidRPr="006627A9">
        <w:rPr>
          <w:sz w:val="28"/>
          <w:szCs w:val="28"/>
        </w:rPr>
        <w:t>) сведения о доходах лица (членов семьи);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3</w:t>
      </w:r>
      <w:r w:rsidRPr="006627A9">
        <w:rPr>
          <w:sz w:val="28"/>
          <w:szCs w:val="28"/>
        </w:rPr>
        <w:t>) акт и/или документ, подтверждающий наступление трудной жизненной ситуации.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</w:rPr>
        <w:t>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p w:rsidR="0087387F" w:rsidRPr="006627A9" w:rsidRDefault="0087387F" w:rsidP="0087387F">
      <w:pPr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17</w:t>
      </w:r>
      <w:r w:rsidRPr="006627A9">
        <w:rPr>
          <w:sz w:val="28"/>
          <w:szCs w:val="28"/>
        </w:rPr>
        <w:t>. Документы представляются в подлинниках для сверки, после чего подлинники документов возвращаются заявителю.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5" w:name="z84"/>
      <w:bookmarkEnd w:id="4"/>
      <w:r w:rsidRPr="006627A9">
        <w:rPr>
          <w:sz w:val="28"/>
          <w:szCs w:val="28"/>
          <w:lang w:val="kk-KZ"/>
        </w:rPr>
        <w:t xml:space="preserve">18. </w:t>
      </w:r>
      <w:r w:rsidRPr="006627A9">
        <w:rPr>
          <w:sz w:val="28"/>
          <w:szCs w:val="28"/>
        </w:rPr>
        <w:t>При поступлении заявления</w:t>
      </w:r>
      <w:r w:rsidRPr="00784DE0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 xml:space="preserve">на оказание социальной помощи при наступлении трудной жизненной ситуации </w:t>
      </w:r>
      <w:r w:rsidRPr="00785E25">
        <w:rPr>
          <w:sz w:val="28"/>
          <w:szCs w:val="28"/>
        </w:rPr>
        <w:t xml:space="preserve">уполномоченный орган или </w:t>
      </w:r>
      <w:proofErr w:type="spellStart"/>
      <w:r w:rsidRPr="00785E25">
        <w:rPr>
          <w:sz w:val="28"/>
          <w:szCs w:val="28"/>
        </w:rPr>
        <w:t>аким</w:t>
      </w:r>
      <w:proofErr w:type="spellEnd"/>
      <w:r w:rsidRPr="006627A9">
        <w:rPr>
          <w:sz w:val="28"/>
          <w:szCs w:val="28"/>
        </w:rPr>
        <w:t xml:space="preserve"> поселка, сельского округа в течение одного рабочего дня </w:t>
      </w:r>
      <w:proofErr w:type="spellStart"/>
      <w:r w:rsidRPr="006627A9">
        <w:rPr>
          <w:sz w:val="28"/>
          <w:szCs w:val="28"/>
        </w:rPr>
        <w:t>направля</w:t>
      </w:r>
      <w:proofErr w:type="spellEnd"/>
      <w:r w:rsidRPr="006627A9">
        <w:rPr>
          <w:sz w:val="28"/>
          <w:szCs w:val="28"/>
          <w:lang w:val="kk-KZ"/>
        </w:rPr>
        <w:t>ю</w:t>
      </w:r>
      <w:r w:rsidRPr="006627A9">
        <w:rPr>
          <w:sz w:val="28"/>
          <w:szCs w:val="28"/>
        </w:rPr>
        <w:t xml:space="preserve">т документы заявителя в участковую комиссию для проведения обследования материального положения </w:t>
      </w:r>
      <w:r w:rsidRPr="006627A9">
        <w:rPr>
          <w:sz w:val="28"/>
          <w:szCs w:val="28"/>
          <w:lang w:val="kk-KZ"/>
        </w:rPr>
        <w:t>лица</w:t>
      </w:r>
      <w:r w:rsidRPr="006627A9">
        <w:rPr>
          <w:sz w:val="28"/>
          <w:szCs w:val="28"/>
        </w:rPr>
        <w:t xml:space="preserve"> (семьи).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19. У</w:t>
      </w:r>
      <w:proofErr w:type="spellStart"/>
      <w:r w:rsidRPr="006627A9">
        <w:rPr>
          <w:sz w:val="28"/>
          <w:szCs w:val="28"/>
        </w:rPr>
        <w:t>частковая</w:t>
      </w:r>
      <w:proofErr w:type="spellEnd"/>
      <w:r w:rsidRPr="006627A9">
        <w:rPr>
          <w:sz w:val="28"/>
          <w:szCs w:val="28"/>
        </w:rPr>
        <w:t xml:space="preserve">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</w:t>
      </w:r>
      <w:r w:rsidRPr="006627A9">
        <w:rPr>
          <w:sz w:val="28"/>
          <w:szCs w:val="28"/>
          <w:lang w:val="kk-KZ"/>
        </w:rPr>
        <w:t>лица</w:t>
      </w:r>
      <w:r w:rsidRPr="006627A9">
        <w:rPr>
          <w:sz w:val="28"/>
          <w:szCs w:val="28"/>
        </w:rPr>
        <w:t xml:space="preserve"> (семьи), подготавливает заключение о нуждаемости </w:t>
      </w:r>
      <w:r w:rsidRPr="006627A9">
        <w:rPr>
          <w:sz w:val="28"/>
          <w:szCs w:val="28"/>
          <w:lang w:val="kk-KZ"/>
        </w:rPr>
        <w:t>лица</w:t>
      </w:r>
      <w:r w:rsidRPr="006627A9">
        <w:rPr>
          <w:sz w:val="28"/>
          <w:szCs w:val="28"/>
        </w:rPr>
        <w:t xml:space="preserve"> (семьи) в социальной помощи по формам согласно приложениям </w:t>
      </w:r>
      <w:r w:rsidRPr="006627A9">
        <w:rPr>
          <w:sz w:val="28"/>
          <w:szCs w:val="28"/>
          <w:lang w:val="kk-KZ"/>
        </w:rPr>
        <w:t>1,</w:t>
      </w:r>
      <w:r w:rsidRPr="006627A9">
        <w:rPr>
          <w:sz w:val="28"/>
          <w:szCs w:val="28"/>
        </w:rPr>
        <w:t xml:space="preserve"> 2 к настоя</w:t>
      </w:r>
      <w:r>
        <w:rPr>
          <w:sz w:val="28"/>
          <w:szCs w:val="28"/>
        </w:rPr>
        <w:t xml:space="preserve">щим Правилам и направляет их в </w:t>
      </w:r>
      <w:proofErr w:type="spellStart"/>
      <w:r>
        <w:rPr>
          <w:sz w:val="28"/>
          <w:szCs w:val="28"/>
        </w:rPr>
        <w:t>упо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>
        <w:rPr>
          <w:sz w:val="28"/>
          <w:szCs w:val="28"/>
        </w:rPr>
        <w:t>номоченный</w:t>
      </w:r>
      <w:proofErr w:type="spellEnd"/>
      <w:r>
        <w:rPr>
          <w:sz w:val="28"/>
          <w:szCs w:val="28"/>
        </w:rPr>
        <w:t xml:space="preserve"> орган</w:t>
      </w:r>
      <w:r w:rsidRPr="006627A9">
        <w:rPr>
          <w:sz w:val="28"/>
          <w:szCs w:val="28"/>
        </w:rPr>
        <w:t xml:space="preserve"> или </w:t>
      </w:r>
      <w:proofErr w:type="spellStart"/>
      <w:r w:rsidRPr="006627A9">
        <w:rPr>
          <w:sz w:val="28"/>
          <w:szCs w:val="28"/>
        </w:rPr>
        <w:t>акиму</w:t>
      </w:r>
      <w:proofErr w:type="spellEnd"/>
      <w:r w:rsidRPr="006627A9">
        <w:rPr>
          <w:sz w:val="28"/>
          <w:szCs w:val="28"/>
        </w:rPr>
        <w:t xml:space="preserve"> поселка</w:t>
      </w:r>
      <w:r w:rsidRPr="00F313FD">
        <w:rPr>
          <w:sz w:val="28"/>
          <w:szCs w:val="28"/>
        </w:rPr>
        <w:t>, сельского</w:t>
      </w:r>
      <w:r w:rsidRPr="006627A9">
        <w:rPr>
          <w:sz w:val="28"/>
          <w:szCs w:val="28"/>
        </w:rPr>
        <w:t xml:space="preserve"> округа. 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</w:rPr>
        <w:lastRenderedPageBreak/>
        <w:t xml:space="preserve">Аким поселка, </w:t>
      </w:r>
      <w:r w:rsidRPr="00EC71B7">
        <w:rPr>
          <w:sz w:val="28"/>
          <w:szCs w:val="28"/>
        </w:rPr>
        <w:t>сельского</w:t>
      </w:r>
      <w:r w:rsidRPr="006627A9">
        <w:rPr>
          <w:sz w:val="28"/>
          <w:szCs w:val="28"/>
        </w:rPr>
        <w:t xml:space="preserve"> округа в течение двух рабочих дней со дня получения акта и заключения участковой комиссии направляет их с приложенными документами </w:t>
      </w:r>
      <w:r>
        <w:rPr>
          <w:sz w:val="28"/>
          <w:szCs w:val="28"/>
        </w:rPr>
        <w:t xml:space="preserve">в </w:t>
      </w:r>
      <w:r w:rsidRPr="00407EAD">
        <w:rPr>
          <w:sz w:val="28"/>
          <w:szCs w:val="28"/>
        </w:rPr>
        <w:t>уполномоченный орган</w:t>
      </w:r>
      <w:r>
        <w:rPr>
          <w:sz w:val="28"/>
          <w:szCs w:val="28"/>
          <w:lang w:val="kk-KZ"/>
        </w:rPr>
        <w:t>.</w:t>
      </w:r>
      <w:r w:rsidRPr="005F4B89">
        <w:rPr>
          <w:sz w:val="28"/>
          <w:szCs w:val="28"/>
          <w:highlight w:val="yellow"/>
          <w:lang w:val="kk-KZ"/>
        </w:rPr>
        <w:t xml:space="preserve"> </w:t>
      </w:r>
      <w:bookmarkStart w:id="6" w:name="z88"/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20. В</w:t>
      </w:r>
      <w:r w:rsidRPr="006627A9">
        <w:rPr>
          <w:sz w:val="28"/>
          <w:szCs w:val="28"/>
        </w:rPr>
        <w:t xml:space="preserve">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7" w:name="z89"/>
      <w:bookmarkEnd w:id="6"/>
      <w:r w:rsidRPr="006627A9">
        <w:rPr>
          <w:sz w:val="28"/>
          <w:szCs w:val="28"/>
          <w:lang w:val="kk-KZ"/>
        </w:rPr>
        <w:t>21. В</w:t>
      </w:r>
      <w:r w:rsidRPr="006627A9">
        <w:rPr>
          <w:sz w:val="28"/>
          <w:szCs w:val="28"/>
        </w:rPr>
        <w:t xml:space="preserve">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p w:rsidR="0087387F" w:rsidRPr="0048354C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8" w:name="z90"/>
      <w:bookmarkEnd w:id="7"/>
      <w:r w:rsidRPr="00007E6B">
        <w:rPr>
          <w:sz w:val="28"/>
          <w:szCs w:val="28"/>
          <w:lang w:val="kk-KZ"/>
        </w:rPr>
        <w:t>22. У</w:t>
      </w:r>
      <w:proofErr w:type="spellStart"/>
      <w:r w:rsidRPr="00007E6B">
        <w:rPr>
          <w:sz w:val="28"/>
          <w:szCs w:val="28"/>
        </w:rPr>
        <w:t>полномоченный</w:t>
      </w:r>
      <w:proofErr w:type="spellEnd"/>
      <w:r w:rsidRPr="00007E6B">
        <w:rPr>
          <w:sz w:val="28"/>
          <w:szCs w:val="28"/>
        </w:rPr>
        <w:t xml:space="preserve"> орган в течение одного рабочего дня со дня поступления документов от участковой комиссии или </w:t>
      </w:r>
      <w:proofErr w:type="spellStart"/>
      <w:r w:rsidRPr="00007E6B">
        <w:rPr>
          <w:sz w:val="28"/>
          <w:szCs w:val="28"/>
        </w:rPr>
        <w:t>акима</w:t>
      </w:r>
      <w:proofErr w:type="spellEnd"/>
      <w:r w:rsidRPr="00007E6B">
        <w:rPr>
          <w:sz w:val="28"/>
          <w:szCs w:val="28"/>
        </w:rPr>
        <w:t xml:space="preserve"> поселка, сельского округа производит расчет среднедушевого дохода </w:t>
      </w:r>
      <w:r w:rsidRPr="00007E6B">
        <w:rPr>
          <w:sz w:val="28"/>
          <w:szCs w:val="28"/>
          <w:lang w:val="kk-KZ"/>
        </w:rPr>
        <w:t>лица</w:t>
      </w:r>
      <w:r w:rsidRPr="00007E6B">
        <w:rPr>
          <w:sz w:val="28"/>
          <w:szCs w:val="28"/>
        </w:rPr>
        <w:t xml:space="preserve"> (семьи)</w:t>
      </w:r>
      <w:r w:rsidRPr="00007E6B">
        <w:rPr>
          <w:sz w:val="28"/>
          <w:szCs w:val="28"/>
          <w:lang w:val="kk-KZ"/>
        </w:rPr>
        <w:t xml:space="preserve">, претендующего на получение государственной адресной социальной помощи, утвержденными приказом Министра труда и социальной защиты населения </w:t>
      </w:r>
      <w:r w:rsidRPr="00007E6B">
        <w:rPr>
          <w:sz w:val="28"/>
          <w:szCs w:val="28"/>
        </w:rPr>
        <w:t xml:space="preserve">Республики Казахстан </w:t>
      </w:r>
      <w:r w:rsidRPr="00007E6B">
        <w:rPr>
          <w:sz w:val="28"/>
          <w:szCs w:val="28"/>
          <w:lang w:val="kk-KZ"/>
        </w:rPr>
        <w:t xml:space="preserve">от 28 июля 2009 года №237 - п «Об утверждении Правил исчисления совокупного дохода лица (семьи), претендующего на получение государственной адресной социальной помощи» (зарегистрирован в Реестре государственной регистрации нормативных правовых актов за № 5757) </w:t>
      </w:r>
      <w:r w:rsidRPr="00007E6B">
        <w:rPr>
          <w:sz w:val="28"/>
          <w:szCs w:val="28"/>
        </w:rPr>
        <w:t>и представляет полный пакет документов на рассмотрение специальной комиссии.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kk-KZ"/>
        </w:rPr>
      </w:pPr>
      <w:bookmarkStart w:id="9" w:name="z91"/>
      <w:bookmarkEnd w:id="8"/>
      <w:r w:rsidRPr="006627A9">
        <w:rPr>
          <w:sz w:val="28"/>
          <w:szCs w:val="28"/>
          <w:lang w:val="kk-KZ"/>
        </w:rPr>
        <w:t>23. С</w:t>
      </w:r>
      <w:proofErr w:type="spellStart"/>
      <w:r w:rsidRPr="006627A9">
        <w:rPr>
          <w:sz w:val="28"/>
          <w:szCs w:val="28"/>
        </w:rPr>
        <w:t>пециальная</w:t>
      </w:r>
      <w:proofErr w:type="spellEnd"/>
      <w:r w:rsidRPr="006627A9">
        <w:rPr>
          <w:sz w:val="28"/>
          <w:szCs w:val="28"/>
        </w:rPr>
        <w:t xml:space="preserve">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0" w:name="z92"/>
      <w:bookmarkEnd w:id="9"/>
      <w:r w:rsidRPr="006627A9">
        <w:rPr>
          <w:sz w:val="28"/>
          <w:szCs w:val="28"/>
          <w:lang w:val="kk-KZ"/>
        </w:rPr>
        <w:t>24. У</w:t>
      </w:r>
      <w:proofErr w:type="spellStart"/>
      <w:r w:rsidRPr="006627A9">
        <w:rPr>
          <w:sz w:val="28"/>
          <w:szCs w:val="28"/>
        </w:rPr>
        <w:t>полномоченный</w:t>
      </w:r>
      <w:proofErr w:type="spellEnd"/>
      <w:r w:rsidRPr="006627A9">
        <w:rPr>
          <w:sz w:val="28"/>
          <w:szCs w:val="28"/>
        </w:rPr>
        <w:t xml:space="preserve">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1" w:name="z93"/>
      <w:bookmarkEnd w:id="10"/>
      <w:r w:rsidRPr="006627A9">
        <w:rPr>
          <w:sz w:val="28"/>
          <w:szCs w:val="28"/>
          <w:lang w:val="kk-KZ"/>
        </w:rPr>
        <w:t>В</w:t>
      </w:r>
      <w:r w:rsidRPr="006627A9">
        <w:rPr>
          <w:sz w:val="28"/>
          <w:szCs w:val="28"/>
        </w:rPr>
        <w:t xml:space="preserve"> случаях, указанных в пунктах </w:t>
      </w:r>
      <w:r w:rsidRPr="006627A9">
        <w:rPr>
          <w:sz w:val="28"/>
          <w:szCs w:val="28"/>
          <w:lang w:val="kk-KZ"/>
        </w:rPr>
        <w:t xml:space="preserve">20 </w:t>
      </w:r>
      <w:r w:rsidRPr="006627A9">
        <w:rPr>
          <w:sz w:val="28"/>
          <w:szCs w:val="28"/>
        </w:rPr>
        <w:t xml:space="preserve">и </w:t>
      </w:r>
      <w:r w:rsidRPr="006627A9">
        <w:rPr>
          <w:sz w:val="28"/>
          <w:szCs w:val="28"/>
          <w:lang w:val="kk-KZ"/>
        </w:rPr>
        <w:t>21</w:t>
      </w:r>
      <w:r w:rsidRPr="006627A9">
        <w:rPr>
          <w:sz w:val="28"/>
          <w:szCs w:val="28"/>
        </w:rPr>
        <w:t xml:space="preserve"> настоящих</w:t>
      </w:r>
      <w:r>
        <w:rPr>
          <w:sz w:val="28"/>
          <w:szCs w:val="28"/>
          <w:lang w:val="kk-KZ"/>
        </w:rPr>
        <w:t xml:space="preserve"> </w:t>
      </w:r>
      <w:r w:rsidRPr="006627A9">
        <w:rPr>
          <w:sz w:val="28"/>
          <w:szCs w:val="28"/>
        </w:rPr>
        <w:t>Правил, уполномоченный орган принимает решение об оказании либо отказе в оказании социальной помощи</w:t>
      </w:r>
      <w:r>
        <w:rPr>
          <w:sz w:val="28"/>
          <w:szCs w:val="28"/>
          <w:lang w:val="kk-KZ"/>
        </w:rPr>
        <w:t xml:space="preserve"> </w:t>
      </w:r>
      <w:r w:rsidRPr="006627A9">
        <w:rPr>
          <w:sz w:val="28"/>
          <w:szCs w:val="28"/>
        </w:rPr>
        <w:t xml:space="preserve">в течение двадцати рабочих дней со дня принятия документов от заявителя или </w:t>
      </w:r>
      <w:proofErr w:type="spellStart"/>
      <w:r w:rsidRPr="006627A9">
        <w:rPr>
          <w:sz w:val="28"/>
          <w:szCs w:val="28"/>
        </w:rPr>
        <w:t>акима</w:t>
      </w:r>
      <w:proofErr w:type="spellEnd"/>
      <w:r w:rsidRPr="006627A9">
        <w:rPr>
          <w:sz w:val="28"/>
          <w:szCs w:val="28"/>
          <w:lang w:val="kk-KZ"/>
        </w:rPr>
        <w:t xml:space="preserve"> </w:t>
      </w:r>
      <w:r w:rsidRPr="006627A9">
        <w:rPr>
          <w:sz w:val="28"/>
          <w:szCs w:val="28"/>
        </w:rPr>
        <w:t>поселка, сельского округа</w:t>
      </w:r>
      <w:r w:rsidRPr="006627A9">
        <w:rPr>
          <w:sz w:val="28"/>
          <w:szCs w:val="28"/>
          <w:lang w:val="kk-KZ"/>
        </w:rPr>
        <w:t>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2" w:name="z94"/>
      <w:bookmarkEnd w:id="11"/>
      <w:r w:rsidRPr="006627A9">
        <w:rPr>
          <w:sz w:val="28"/>
          <w:szCs w:val="28"/>
          <w:lang w:val="kk-KZ"/>
        </w:rPr>
        <w:t>25. У</w:t>
      </w:r>
      <w:proofErr w:type="spellStart"/>
      <w:r w:rsidRPr="006627A9">
        <w:rPr>
          <w:sz w:val="28"/>
          <w:szCs w:val="28"/>
        </w:rPr>
        <w:t>полномоченный</w:t>
      </w:r>
      <w:proofErr w:type="spellEnd"/>
      <w:r w:rsidRPr="006627A9">
        <w:rPr>
          <w:sz w:val="28"/>
          <w:szCs w:val="28"/>
        </w:rPr>
        <w:t xml:space="preserve">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5"/>
    <w:bookmarkEnd w:id="12"/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outlineLvl w:val="2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26. </w:t>
      </w:r>
      <w:r w:rsidRPr="006627A9">
        <w:rPr>
          <w:sz w:val="28"/>
          <w:szCs w:val="28"/>
        </w:rPr>
        <w:t>Отказ в оказании социальной помощи</w:t>
      </w:r>
      <w:r w:rsidRPr="006627A9">
        <w:rPr>
          <w:sz w:val="28"/>
          <w:szCs w:val="28"/>
          <w:lang w:val="kk-KZ"/>
        </w:rPr>
        <w:t xml:space="preserve"> осуществляется </w:t>
      </w:r>
      <w:r w:rsidRPr="006627A9">
        <w:rPr>
          <w:sz w:val="28"/>
          <w:szCs w:val="28"/>
        </w:rPr>
        <w:t>в случаях: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3" w:name="z97"/>
      <w:r w:rsidRPr="006627A9">
        <w:rPr>
          <w:sz w:val="28"/>
          <w:szCs w:val="28"/>
        </w:rPr>
        <w:t xml:space="preserve">1) выявления недостоверных сведений, представленных </w:t>
      </w:r>
      <w:proofErr w:type="spellStart"/>
      <w:r w:rsidRPr="006627A9">
        <w:rPr>
          <w:sz w:val="28"/>
          <w:szCs w:val="28"/>
        </w:rPr>
        <w:t>заявител</w:t>
      </w:r>
      <w:proofErr w:type="spellEnd"/>
      <w:r w:rsidRPr="006627A9">
        <w:rPr>
          <w:sz w:val="28"/>
          <w:szCs w:val="28"/>
          <w:lang w:val="kk-KZ"/>
        </w:rPr>
        <w:t>ем</w:t>
      </w:r>
      <w:r w:rsidRPr="006627A9">
        <w:rPr>
          <w:sz w:val="28"/>
          <w:szCs w:val="28"/>
        </w:rPr>
        <w:t>;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4" w:name="z98"/>
      <w:bookmarkEnd w:id="13"/>
      <w:r w:rsidRPr="006627A9">
        <w:rPr>
          <w:sz w:val="28"/>
          <w:szCs w:val="28"/>
        </w:rPr>
        <w:t xml:space="preserve">2) отказа, уклонения заявителя от проведения обследования материального положения </w:t>
      </w:r>
      <w:r w:rsidRPr="006627A9">
        <w:rPr>
          <w:sz w:val="28"/>
          <w:szCs w:val="28"/>
          <w:lang w:val="kk-KZ"/>
        </w:rPr>
        <w:t>лица</w:t>
      </w:r>
      <w:r w:rsidRPr="006627A9">
        <w:rPr>
          <w:sz w:val="28"/>
          <w:szCs w:val="28"/>
        </w:rPr>
        <w:t xml:space="preserve"> (семьи);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5" w:name="z99"/>
      <w:bookmarkEnd w:id="14"/>
      <w:r w:rsidRPr="006627A9">
        <w:rPr>
          <w:sz w:val="28"/>
          <w:szCs w:val="28"/>
        </w:rPr>
        <w:t xml:space="preserve">3) превышения размера среднедушевого дохода </w:t>
      </w:r>
      <w:r w:rsidRPr="006627A9">
        <w:rPr>
          <w:sz w:val="28"/>
          <w:szCs w:val="28"/>
          <w:lang w:val="kk-KZ"/>
        </w:rPr>
        <w:t>лица</w:t>
      </w:r>
      <w:r w:rsidRPr="006627A9">
        <w:rPr>
          <w:sz w:val="28"/>
          <w:szCs w:val="28"/>
        </w:rPr>
        <w:t xml:space="preserve"> (семьи) установленного </w:t>
      </w:r>
      <w:r w:rsidRPr="006627A9">
        <w:rPr>
          <w:sz w:val="28"/>
          <w:szCs w:val="28"/>
          <w:lang w:val="kk-KZ"/>
        </w:rPr>
        <w:t xml:space="preserve">Сырдарьинским районным </w:t>
      </w:r>
      <w:proofErr w:type="spellStart"/>
      <w:r w:rsidRPr="006627A9">
        <w:rPr>
          <w:sz w:val="28"/>
          <w:szCs w:val="28"/>
        </w:rPr>
        <w:t>маслихатом</w:t>
      </w:r>
      <w:proofErr w:type="spellEnd"/>
      <w:r w:rsidRPr="006627A9">
        <w:rPr>
          <w:sz w:val="28"/>
          <w:szCs w:val="28"/>
        </w:rPr>
        <w:t xml:space="preserve"> порога для оказания социальной помощи.</w:t>
      </w:r>
    </w:p>
    <w:bookmarkEnd w:id="15"/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outlineLvl w:val="2"/>
        <w:rPr>
          <w:sz w:val="28"/>
          <w:szCs w:val="28"/>
          <w:highlight w:val="yellow"/>
        </w:rPr>
      </w:pP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bookmarkStart w:id="16" w:name="z95"/>
      <w:r w:rsidRPr="006627A9">
        <w:rPr>
          <w:b/>
          <w:bCs/>
          <w:sz w:val="28"/>
          <w:szCs w:val="28"/>
          <w:lang w:val="kk-KZ"/>
        </w:rPr>
        <w:t>Глава 4</w:t>
      </w:r>
      <w:r w:rsidRPr="006627A9">
        <w:rPr>
          <w:b/>
          <w:bCs/>
          <w:sz w:val="28"/>
          <w:szCs w:val="28"/>
        </w:rPr>
        <w:t xml:space="preserve">. Основания для </w:t>
      </w:r>
      <w:r w:rsidRPr="006627A9">
        <w:rPr>
          <w:b/>
          <w:bCs/>
          <w:sz w:val="28"/>
          <w:szCs w:val="28"/>
          <w:lang w:val="kk-KZ"/>
        </w:rPr>
        <w:t xml:space="preserve">прекращения и </w:t>
      </w:r>
      <w:r w:rsidRPr="006627A9">
        <w:rPr>
          <w:b/>
          <w:bCs/>
          <w:sz w:val="28"/>
          <w:szCs w:val="28"/>
        </w:rPr>
        <w:t xml:space="preserve">возврата </w:t>
      </w:r>
      <w:proofErr w:type="gramStart"/>
      <w:r w:rsidRPr="006627A9">
        <w:rPr>
          <w:b/>
          <w:bCs/>
          <w:sz w:val="28"/>
          <w:szCs w:val="28"/>
        </w:rPr>
        <w:t>предоставляемой</w:t>
      </w:r>
      <w:proofErr w:type="gramEnd"/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27A9">
        <w:rPr>
          <w:b/>
          <w:bCs/>
          <w:sz w:val="28"/>
          <w:szCs w:val="28"/>
        </w:rPr>
        <w:t>социальной помощи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7" w:name="z96"/>
      <w:bookmarkEnd w:id="16"/>
    </w:p>
    <w:bookmarkEnd w:id="17"/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27</w:t>
      </w:r>
      <w:r w:rsidRPr="006627A9">
        <w:rPr>
          <w:sz w:val="28"/>
          <w:szCs w:val="28"/>
        </w:rPr>
        <w:t>. Социальная помощь прекращается в случаях: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8" w:name="z101"/>
      <w:bookmarkStart w:id="19" w:name="z106"/>
      <w:bookmarkStart w:id="20" w:name="z107"/>
      <w:r w:rsidRPr="006627A9">
        <w:rPr>
          <w:sz w:val="28"/>
          <w:szCs w:val="28"/>
        </w:rPr>
        <w:t>1) смерти получателя;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1" w:name="z102"/>
      <w:bookmarkEnd w:id="18"/>
      <w:r w:rsidRPr="006627A9">
        <w:rPr>
          <w:sz w:val="28"/>
          <w:szCs w:val="28"/>
        </w:rPr>
        <w:t>2) выезда получателя на постоянное проживание за пределы соответствующей административно</w:t>
      </w:r>
      <w:r w:rsidRPr="006508F1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-</w:t>
      </w:r>
      <w:r w:rsidRPr="006508F1">
        <w:rPr>
          <w:sz w:val="28"/>
          <w:szCs w:val="28"/>
        </w:rPr>
        <w:t xml:space="preserve"> </w:t>
      </w:r>
      <w:r w:rsidRPr="006627A9">
        <w:rPr>
          <w:sz w:val="28"/>
          <w:szCs w:val="28"/>
        </w:rPr>
        <w:t>территориальной единицы;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2" w:name="z103"/>
      <w:bookmarkEnd w:id="21"/>
      <w:r w:rsidRPr="006627A9">
        <w:rPr>
          <w:sz w:val="28"/>
          <w:szCs w:val="28"/>
        </w:rPr>
        <w:t xml:space="preserve">3) направления получателя на проживание в государственные </w:t>
      </w:r>
      <w:proofErr w:type="spellStart"/>
      <w:r w:rsidRPr="006627A9">
        <w:rPr>
          <w:sz w:val="28"/>
          <w:szCs w:val="28"/>
        </w:rPr>
        <w:t>медико-социальн</w:t>
      </w:r>
      <w:proofErr w:type="spellEnd"/>
      <w:r w:rsidRPr="006627A9">
        <w:rPr>
          <w:sz w:val="28"/>
          <w:szCs w:val="28"/>
          <w:lang w:val="kk-KZ"/>
        </w:rPr>
        <w:t>ы</w:t>
      </w:r>
      <w:r w:rsidRPr="006627A9">
        <w:rPr>
          <w:sz w:val="28"/>
          <w:szCs w:val="28"/>
        </w:rPr>
        <w:t>е</w:t>
      </w:r>
      <w:r w:rsidRPr="00146F83">
        <w:rPr>
          <w:sz w:val="28"/>
          <w:szCs w:val="28"/>
        </w:rPr>
        <w:t xml:space="preserve"> </w:t>
      </w:r>
      <w:proofErr w:type="spellStart"/>
      <w:r w:rsidRPr="006627A9">
        <w:rPr>
          <w:sz w:val="28"/>
          <w:szCs w:val="28"/>
        </w:rPr>
        <w:t>учреждени</w:t>
      </w:r>
      <w:proofErr w:type="spellEnd"/>
      <w:r w:rsidRPr="006627A9">
        <w:rPr>
          <w:sz w:val="28"/>
          <w:szCs w:val="28"/>
          <w:lang w:val="kk-KZ"/>
        </w:rPr>
        <w:t>я</w:t>
      </w:r>
      <w:r w:rsidRPr="006627A9">
        <w:rPr>
          <w:sz w:val="28"/>
          <w:szCs w:val="28"/>
        </w:rPr>
        <w:t>;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3" w:name="z104"/>
      <w:bookmarkEnd w:id="22"/>
      <w:r w:rsidRPr="006627A9">
        <w:rPr>
          <w:sz w:val="28"/>
          <w:szCs w:val="28"/>
        </w:rPr>
        <w:t>4) выявления недостоверных сведений, представленных получателем.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4" w:name="z105"/>
      <w:bookmarkEnd w:id="23"/>
      <w:r w:rsidRPr="006627A9">
        <w:rPr>
          <w:sz w:val="28"/>
          <w:szCs w:val="28"/>
        </w:rPr>
        <w:t>Выплата социальной помощи прекращается с месяца наступления указанных обстоятельств.</w:t>
      </w:r>
    </w:p>
    <w:bookmarkEnd w:id="24"/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627A9">
        <w:rPr>
          <w:sz w:val="28"/>
          <w:szCs w:val="28"/>
          <w:lang w:val="kk-KZ"/>
        </w:rPr>
        <w:t>28</w:t>
      </w:r>
      <w:r w:rsidRPr="006627A9">
        <w:rPr>
          <w:sz w:val="28"/>
          <w:szCs w:val="28"/>
        </w:rPr>
        <w:t>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9"/>
    <w:bookmarkEnd w:id="20"/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  <w:lang w:val="kk-KZ"/>
        </w:rPr>
      </w:pP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6627A9">
        <w:rPr>
          <w:b/>
          <w:sz w:val="28"/>
          <w:szCs w:val="28"/>
          <w:lang w:val="kk-KZ"/>
        </w:rPr>
        <w:t>Глава 5</w:t>
      </w:r>
      <w:r w:rsidRPr="006627A9">
        <w:rPr>
          <w:b/>
          <w:sz w:val="28"/>
          <w:szCs w:val="28"/>
        </w:rPr>
        <w:t>. Финансирование и выплата социальной помощи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5" w:name="z108"/>
      <w:r w:rsidRPr="006627A9">
        <w:rPr>
          <w:sz w:val="28"/>
          <w:szCs w:val="28"/>
          <w:lang w:val="kk-KZ"/>
        </w:rPr>
        <w:t>29</w:t>
      </w:r>
      <w:r w:rsidRPr="006627A9">
        <w:rPr>
          <w:sz w:val="28"/>
          <w:szCs w:val="28"/>
        </w:rPr>
        <w:t>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6" w:name="z109"/>
      <w:bookmarkEnd w:id="25"/>
      <w:r w:rsidRPr="006627A9">
        <w:rPr>
          <w:sz w:val="28"/>
          <w:szCs w:val="28"/>
          <w:lang w:val="kk-KZ"/>
        </w:rPr>
        <w:t>30</w:t>
      </w:r>
      <w:r w:rsidRPr="006627A9">
        <w:rPr>
          <w:sz w:val="28"/>
          <w:szCs w:val="28"/>
        </w:rPr>
        <w:t>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27" w:name="z110"/>
      <w:bookmarkEnd w:id="26"/>
      <w:r w:rsidRPr="006627A9">
        <w:rPr>
          <w:sz w:val="28"/>
          <w:szCs w:val="28"/>
          <w:lang w:val="kk-KZ"/>
        </w:rPr>
        <w:t>31</w:t>
      </w:r>
      <w:r w:rsidRPr="006627A9">
        <w:rPr>
          <w:sz w:val="28"/>
          <w:szCs w:val="28"/>
        </w:rPr>
        <w:t>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bookmarkEnd w:id="27"/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2"/>
        <w:rPr>
          <w:sz w:val="28"/>
          <w:szCs w:val="28"/>
          <w:highlight w:val="yellow"/>
          <w:lang w:val="kk-KZ"/>
        </w:rPr>
      </w:pP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  <w:r w:rsidRPr="006627A9">
        <w:rPr>
          <w:b/>
          <w:sz w:val="28"/>
          <w:szCs w:val="28"/>
          <w:lang w:val="kk-KZ"/>
        </w:rPr>
        <w:t>Глава 6. Заключительное положение</w:t>
      </w: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</w:p>
    <w:p w:rsidR="0087387F" w:rsidRPr="006627A9" w:rsidRDefault="0087387F" w:rsidP="008738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kk-KZ"/>
        </w:rPr>
      </w:pPr>
      <w:r w:rsidRPr="006627A9">
        <w:rPr>
          <w:spacing w:val="2"/>
          <w:sz w:val="28"/>
          <w:szCs w:val="28"/>
          <w:lang w:val="kk-KZ"/>
        </w:rPr>
        <w:t xml:space="preserve">32. </w:t>
      </w:r>
      <w:r w:rsidRPr="006627A9">
        <w:rPr>
          <w:sz w:val="28"/>
          <w:szCs w:val="28"/>
        </w:rPr>
        <w:t>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</w:t>
      </w:r>
      <w:r w:rsidRPr="006627A9">
        <w:rPr>
          <w:sz w:val="28"/>
          <w:szCs w:val="28"/>
          <w:lang w:val="kk-KZ"/>
        </w:rPr>
        <w:t xml:space="preserve"> «</w:t>
      </w:r>
      <w:r w:rsidRPr="006627A9">
        <w:rPr>
          <w:sz w:val="28"/>
          <w:szCs w:val="28"/>
        </w:rPr>
        <w:t>Е-Собес</w:t>
      </w:r>
      <w:r w:rsidRPr="006627A9">
        <w:rPr>
          <w:sz w:val="28"/>
          <w:szCs w:val="28"/>
          <w:lang w:val="kk-KZ"/>
        </w:rPr>
        <w:t>»</w:t>
      </w:r>
      <w:r w:rsidRPr="006627A9">
        <w:rPr>
          <w:sz w:val="28"/>
          <w:szCs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798"/>
        <w:gridCol w:w="3870"/>
      </w:tblGrid>
      <w:tr w:rsidR="0087387F" w:rsidRPr="006627A9" w:rsidTr="00B552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87F" w:rsidRPr="006627A9" w:rsidRDefault="0087387F" w:rsidP="00B552C8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87387F" w:rsidRPr="006627A9" w:rsidRDefault="0087387F" w:rsidP="00B552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87F" w:rsidRPr="006627A9" w:rsidRDefault="0087387F" w:rsidP="00B552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87F" w:rsidRPr="006627A9" w:rsidRDefault="0087387F" w:rsidP="00B552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87F" w:rsidRPr="006627A9" w:rsidRDefault="0087387F" w:rsidP="00B552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87F" w:rsidRPr="006627A9" w:rsidRDefault="0087387F" w:rsidP="00B552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87F" w:rsidRPr="006627A9" w:rsidRDefault="0087387F" w:rsidP="00B552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87F" w:rsidRPr="006627A9" w:rsidRDefault="0087387F" w:rsidP="00B552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87F" w:rsidRPr="006627A9" w:rsidRDefault="0087387F" w:rsidP="00B552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7387F" w:rsidRPr="006627A9" w:rsidRDefault="0087387F" w:rsidP="00B552C8">
            <w:pPr>
              <w:jc w:val="center"/>
              <w:rPr>
                <w:sz w:val="28"/>
                <w:szCs w:val="28"/>
                <w:lang w:eastAsia="en-US"/>
              </w:rPr>
            </w:pPr>
            <w:r w:rsidRPr="006627A9">
              <w:rPr>
                <w:sz w:val="28"/>
                <w:szCs w:val="28"/>
                <w:lang w:eastAsia="en-US"/>
              </w:rPr>
              <w:t xml:space="preserve"> Приложение </w:t>
            </w:r>
            <w:r w:rsidRPr="006627A9">
              <w:rPr>
                <w:sz w:val="28"/>
                <w:szCs w:val="28"/>
                <w:lang w:val="kk-KZ" w:eastAsia="en-US"/>
              </w:rPr>
              <w:t>1</w:t>
            </w:r>
            <w:r w:rsidRPr="006627A9">
              <w:rPr>
                <w:sz w:val="28"/>
                <w:szCs w:val="28"/>
                <w:lang w:eastAsia="en-US"/>
              </w:rPr>
              <w:br/>
            </w:r>
            <w:r w:rsidRPr="006627A9">
              <w:rPr>
                <w:sz w:val="28"/>
                <w:szCs w:val="28"/>
                <w:lang w:val="kk-KZ" w:eastAsia="en-US"/>
              </w:rPr>
              <w:t>к</w:t>
            </w:r>
            <w:r w:rsidRPr="006627A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п</w:t>
            </w:r>
            <w:proofErr w:type="spellStart"/>
            <w:r w:rsidRPr="006627A9">
              <w:rPr>
                <w:sz w:val="28"/>
                <w:szCs w:val="28"/>
                <w:lang w:eastAsia="en-US"/>
              </w:rPr>
              <w:t>равилам</w:t>
            </w:r>
            <w:proofErr w:type="spellEnd"/>
            <w:r w:rsidRPr="006627A9">
              <w:rPr>
                <w:sz w:val="28"/>
                <w:szCs w:val="28"/>
                <w:lang w:eastAsia="en-US"/>
              </w:rPr>
              <w:t xml:space="preserve"> оказания</w:t>
            </w:r>
            <w:r w:rsidRPr="006627A9">
              <w:rPr>
                <w:sz w:val="28"/>
                <w:szCs w:val="28"/>
                <w:lang w:eastAsia="en-US"/>
              </w:rPr>
              <w:br/>
              <w:t>социальной помощи, установления</w:t>
            </w:r>
            <w:r w:rsidRPr="006627A9">
              <w:rPr>
                <w:sz w:val="28"/>
                <w:szCs w:val="28"/>
                <w:lang w:eastAsia="en-US"/>
              </w:rPr>
              <w:br/>
              <w:t>размеров и определения перечня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6627A9">
              <w:rPr>
                <w:sz w:val="28"/>
                <w:szCs w:val="28"/>
                <w:lang w:eastAsia="en-US"/>
              </w:rPr>
              <w:t>отдельных категорий нуждающихся граждан</w:t>
            </w:r>
          </w:p>
        </w:tc>
      </w:tr>
    </w:tbl>
    <w:p w:rsidR="0087387F" w:rsidRDefault="0087387F" w:rsidP="0087387F">
      <w:pPr>
        <w:jc w:val="center"/>
        <w:rPr>
          <w:b/>
          <w:color w:val="000000"/>
          <w:sz w:val="28"/>
          <w:szCs w:val="28"/>
          <w:lang w:val="kk-KZ"/>
        </w:rPr>
      </w:pPr>
      <w:bookmarkStart w:id="28" w:name="z43"/>
      <w:r w:rsidRPr="006627A9">
        <w:rPr>
          <w:b/>
          <w:color w:val="000000"/>
          <w:sz w:val="28"/>
          <w:szCs w:val="28"/>
        </w:rPr>
        <w:lastRenderedPageBreak/>
        <w:t>АКТ</w:t>
      </w:r>
      <w:r w:rsidRPr="006627A9">
        <w:rPr>
          <w:sz w:val="28"/>
          <w:szCs w:val="28"/>
        </w:rPr>
        <w:br/>
      </w:r>
      <w:r w:rsidRPr="006627A9">
        <w:rPr>
          <w:b/>
          <w:color w:val="000000"/>
          <w:sz w:val="28"/>
          <w:szCs w:val="28"/>
        </w:rPr>
        <w:t>обследования для определения нуждаемости лица (семьи)</w:t>
      </w:r>
      <w:r w:rsidRPr="006627A9">
        <w:rPr>
          <w:sz w:val="28"/>
          <w:szCs w:val="28"/>
        </w:rPr>
        <w:br/>
      </w:r>
      <w:r w:rsidRPr="006627A9">
        <w:rPr>
          <w:b/>
          <w:color w:val="000000"/>
          <w:sz w:val="28"/>
          <w:szCs w:val="28"/>
        </w:rPr>
        <w:t>в связи с наступлением трудной жизненной ситуации</w:t>
      </w:r>
    </w:p>
    <w:p w:rsidR="0087387F" w:rsidRPr="00751489" w:rsidRDefault="0087387F" w:rsidP="0087387F">
      <w:pPr>
        <w:jc w:val="center"/>
        <w:rPr>
          <w:sz w:val="28"/>
          <w:szCs w:val="28"/>
          <w:lang w:val="kk-KZ"/>
        </w:rPr>
      </w:pPr>
    </w:p>
    <w:p w:rsidR="0087387F" w:rsidRPr="00751489" w:rsidRDefault="0087387F" w:rsidP="0087387F">
      <w:pPr>
        <w:rPr>
          <w:color w:val="000000"/>
          <w:sz w:val="28"/>
          <w:szCs w:val="28"/>
          <w:lang w:val="kk-KZ"/>
        </w:rPr>
      </w:pPr>
      <w:bookmarkStart w:id="29" w:name="z44"/>
      <w:r>
        <w:rPr>
          <w:color w:val="000000"/>
          <w:sz w:val="28"/>
          <w:szCs w:val="28"/>
          <w:lang w:val="kk-KZ"/>
        </w:rPr>
        <w:t xml:space="preserve">от </w:t>
      </w:r>
      <w:r w:rsidRPr="006627A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lang w:val="kk-KZ"/>
        </w:rPr>
        <w:t xml:space="preserve"> </w:t>
      </w:r>
      <w:r w:rsidRPr="006627A9">
        <w:rPr>
          <w:color w:val="000000"/>
          <w:sz w:val="28"/>
          <w:szCs w:val="28"/>
        </w:rPr>
        <w:t xml:space="preserve">__" ____ 20 </w:t>
      </w:r>
      <w:r w:rsidRPr="00F0260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lang w:val="kk-KZ"/>
        </w:rPr>
        <w:t xml:space="preserve"> года</w:t>
      </w:r>
    </w:p>
    <w:p w:rsidR="0087387F" w:rsidRPr="006627A9" w:rsidRDefault="0087387F" w:rsidP="0087387F">
      <w:pPr>
        <w:jc w:val="both"/>
        <w:rPr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</w:t>
      </w:r>
      <w:r w:rsidRPr="00785E25">
        <w:rPr>
          <w:color w:val="000000"/>
          <w:sz w:val="28"/>
          <w:szCs w:val="28"/>
        </w:rPr>
        <w:t>_______</w:t>
      </w:r>
      <w:r w:rsidRPr="006627A9">
        <w:rPr>
          <w:color w:val="000000"/>
          <w:sz w:val="28"/>
          <w:szCs w:val="28"/>
        </w:rPr>
        <w:t>_</w:t>
      </w:r>
      <w:r w:rsidRPr="00785E25">
        <w:rPr>
          <w:color w:val="000000"/>
          <w:sz w:val="28"/>
          <w:szCs w:val="28"/>
        </w:rPr>
        <w:t>_</w:t>
      </w:r>
      <w:r w:rsidRPr="006627A9">
        <w:rPr>
          <w:color w:val="000000"/>
          <w:sz w:val="28"/>
          <w:szCs w:val="28"/>
        </w:rPr>
        <w:t>_</w:t>
      </w:r>
    </w:p>
    <w:p w:rsidR="0087387F" w:rsidRPr="006627A9" w:rsidRDefault="0087387F" w:rsidP="0087387F">
      <w:pPr>
        <w:jc w:val="center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(населенный пункт)</w:t>
      </w:r>
    </w:p>
    <w:p w:rsidR="0087387F" w:rsidRPr="006627A9" w:rsidRDefault="0087387F" w:rsidP="0087387F">
      <w:pPr>
        <w:ind w:firstLine="708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1. Ф</w:t>
      </w:r>
      <w:r>
        <w:rPr>
          <w:color w:val="000000"/>
          <w:sz w:val="28"/>
          <w:szCs w:val="28"/>
          <w:lang w:val="kk-KZ"/>
        </w:rPr>
        <w:t xml:space="preserve">амилия, имя, отчество (при его наличии) </w:t>
      </w:r>
      <w:r w:rsidRPr="006627A9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  <w:lang w:val="kk-KZ"/>
        </w:rPr>
        <w:t xml:space="preserve"> </w:t>
      </w:r>
      <w:r w:rsidRPr="006627A9">
        <w:rPr>
          <w:color w:val="000000"/>
          <w:sz w:val="28"/>
          <w:szCs w:val="28"/>
        </w:rPr>
        <w:t>_____________________________________</w:t>
      </w:r>
      <w:r w:rsidRPr="00A8242A">
        <w:rPr>
          <w:color w:val="000000"/>
          <w:sz w:val="28"/>
          <w:szCs w:val="28"/>
        </w:rPr>
        <w:t>__________________________</w:t>
      </w:r>
      <w:r w:rsidRPr="005C2F97">
        <w:rPr>
          <w:color w:val="000000"/>
          <w:sz w:val="28"/>
          <w:szCs w:val="28"/>
        </w:rPr>
        <w:t>_</w:t>
      </w:r>
      <w:r w:rsidRPr="006627A9">
        <w:rPr>
          <w:color w:val="000000"/>
          <w:sz w:val="28"/>
          <w:szCs w:val="28"/>
        </w:rPr>
        <w:t>_</w:t>
      </w:r>
      <w:r w:rsidRPr="005C2F97">
        <w:rPr>
          <w:color w:val="000000"/>
          <w:sz w:val="28"/>
          <w:szCs w:val="28"/>
        </w:rPr>
        <w:t>_</w:t>
      </w:r>
      <w:r w:rsidRPr="006627A9">
        <w:rPr>
          <w:color w:val="000000"/>
          <w:sz w:val="28"/>
          <w:szCs w:val="28"/>
        </w:rPr>
        <w:t>_</w:t>
      </w:r>
    </w:p>
    <w:p w:rsidR="0087387F" w:rsidRDefault="0087387F" w:rsidP="0087387F">
      <w:pPr>
        <w:ind w:firstLine="708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2. Адрес места жительства</w:t>
      </w:r>
      <w:r w:rsidRPr="006627A9">
        <w:rPr>
          <w:color w:val="000000"/>
          <w:sz w:val="28"/>
          <w:szCs w:val="28"/>
        </w:rPr>
        <w:t>__________________________________</w:t>
      </w:r>
      <w:r w:rsidRPr="005C2F97">
        <w:rPr>
          <w:color w:val="000000"/>
          <w:sz w:val="28"/>
          <w:szCs w:val="28"/>
        </w:rPr>
        <w:t>_</w:t>
      </w:r>
      <w:r w:rsidRPr="006627A9">
        <w:rPr>
          <w:color w:val="000000"/>
          <w:sz w:val="28"/>
          <w:szCs w:val="28"/>
        </w:rPr>
        <w:t>__</w:t>
      </w:r>
      <w:r w:rsidRPr="005C2F97">
        <w:rPr>
          <w:color w:val="000000"/>
          <w:sz w:val="28"/>
          <w:szCs w:val="28"/>
        </w:rPr>
        <w:t>_</w:t>
      </w:r>
      <w:r w:rsidRPr="006627A9">
        <w:rPr>
          <w:color w:val="000000"/>
          <w:sz w:val="28"/>
          <w:szCs w:val="28"/>
        </w:rPr>
        <w:t>_</w:t>
      </w:r>
    </w:p>
    <w:p w:rsidR="0087387F" w:rsidRPr="005C2F97" w:rsidRDefault="0087387F" w:rsidP="0087387F">
      <w:pPr>
        <w:ind w:firstLine="708"/>
        <w:rPr>
          <w:color w:val="000000"/>
          <w:sz w:val="28"/>
          <w:szCs w:val="28"/>
        </w:rPr>
      </w:pPr>
      <w:r w:rsidRPr="005C2F97">
        <w:rPr>
          <w:color w:val="000000"/>
          <w:sz w:val="28"/>
          <w:szCs w:val="28"/>
        </w:rPr>
        <w:t>____________________________________________________________</w:t>
      </w:r>
      <w:r w:rsidRPr="00E95B88">
        <w:rPr>
          <w:color w:val="000000"/>
          <w:sz w:val="28"/>
          <w:szCs w:val="28"/>
        </w:rPr>
        <w:t>_</w:t>
      </w:r>
      <w:r w:rsidRPr="005C2F97">
        <w:rPr>
          <w:color w:val="000000"/>
          <w:sz w:val="28"/>
          <w:szCs w:val="28"/>
        </w:rPr>
        <w:t>_</w:t>
      </w:r>
    </w:p>
    <w:p w:rsidR="0087387F" w:rsidRPr="00581A1B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 xml:space="preserve">3. Трудная жизненная ситуация, в </w:t>
      </w:r>
      <w:proofErr w:type="gramStart"/>
      <w:r w:rsidRPr="006627A9">
        <w:rPr>
          <w:color w:val="000000"/>
          <w:sz w:val="28"/>
          <w:szCs w:val="28"/>
        </w:rPr>
        <w:t>связи</w:t>
      </w:r>
      <w:proofErr w:type="gramEnd"/>
      <w:r w:rsidRPr="006627A9">
        <w:rPr>
          <w:color w:val="000000"/>
          <w:sz w:val="28"/>
          <w:szCs w:val="28"/>
        </w:rPr>
        <w:t xml:space="preserve"> с наступлением которой заявитель обратился за социальной помощью _____________________________________</w:t>
      </w:r>
    </w:p>
    <w:p w:rsidR="0087387F" w:rsidRPr="00785E25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785E25">
        <w:rPr>
          <w:color w:val="000000"/>
          <w:sz w:val="28"/>
          <w:szCs w:val="28"/>
        </w:rPr>
        <w:t>____________________________________________________________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4. Состав семьи (учитываются фактически проживающие в семье) ____ человек, в том числе:</w:t>
      </w:r>
    </w:p>
    <w:tbl>
      <w:tblPr>
        <w:tblW w:w="9584" w:type="dxa"/>
        <w:tblInd w:w="115" w:type="dxa"/>
        <w:tblLayout w:type="fixed"/>
        <w:tblLook w:val="04A0"/>
      </w:tblPr>
      <w:tblGrid>
        <w:gridCol w:w="467"/>
        <w:gridCol w:w="975"/>
        <w:gridCol w:w="868"/>
        <w:gridCol w:w="1134"/>
        <w:gridCol w:w="1134"/>
        <w:gridCol w:w="992"/>
        <w:gridCol w:w="2835"/>
        <w:gridCol w:w="1179"/>
      </w:tblGrid>
      <w:tr w:rsidR="0087387F" w:rsidRPr="006627A9" w:rsidTr="00B552C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End w:id="29"/>
          <w:p w:rsidR="0087387F" w:rsidRPr="006627A9" w:rsidRDefault="0087387F" w:rsidP="00B552C8">
            <w:pPr>
              <w:rPr>
                <w:sz w:val="28"/>
                <w:szCs w:val="28"/>
                <w:lang w:val="en-US"/>
              </w:rPr>
            </w:pPr>
            <w:r w:rsidRPr="006627A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27A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27A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627A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4B75C1" w:rsidRDefault="0087387F" w:rsidP="00B552C8">
            <w:pPr>
              <w:rPr>
                <w:sz w:val="28"/>
                <w:szCs w:val="28"/>
                <w:lang w:val="kk-KZ"/>
              </w:rPr>
            </w:pPr>
            <w:r w:rsidRPr="006627A9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  <w:lang w:val="kk-KZ"/>
              </w:rPr>
              <w:t>амилия, имя, отчество (при его наличии)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  <w:lang w:val="en-US"/>
              </w:rPr>
            </w:pPr>
            <w:r w:rsidRPr="006627A9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 xml:space="preserve">Родственное </w:t>
            </w:r>
            <w:proofErr w:type="spellStart"/>
            <w:proofErr w:type="gramStart"/>
            <w:r w:rsidRPr="006627A9">
              <w:rPr>
                <w:color w:val="000000"/>
                <w:sz w:val="28"/>
                <w:szCs w:val="28"/>
              </w:rPr>
              <w:t>отноше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627A9"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6627A9">
              <w:rPr>
                <w:color w:val="000000"/>
                <w:sz w:val="28"/>
                <w:szCs w:val="28"/>
              </w:rPr>
              <w:t xml:space="preserve"> к заявите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627A9">
              <w:rPr>
                <w:color w:val="000000"/>
                <w:sz w:val="28"/>
                <w:szCs w:val="28"/>
              </w:rPr>
              <w:t>лю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Занятость (место работы, учебы)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27A9">
              <w:rPr>
                <w:color w:val="000000"/>
                <w:sz w:val="28"/>
                <w:szCs w:val="28"/>
              </w:rPr>
              <w:t>Причи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6627A9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627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27A9">
              <w:rPr>
                <w:color w:val="000000"/>
                <w:sz w:val="28"/>
                <w:szCs w:val="28"/>
              </w:rPr>
              <w:t>незаня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627A9">
              <w:rPr>
                <w:color w:val="000000"/>
                <w:sz w:val="28"/>
                <w:szCs w:val="28"/>
              </w:rPr>
              <w:t>тости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 xml:space="preserve">Сведения об участии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</w:t>
            </w:r>
            <w:r w:rsidRPr="006627A9">
              <w:rPr>
                <w:color w:val="000000"/>
                <w:sz w:val="28"/>
                <w:szCs w:val="28"/>
              </w:rPr>
              <w:t xml:space="preserve">в общественных работах, профессиональной подготовке (переподготовке, повышении квалификации) или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</w:t>
            </w:r>
            <w:r w:rsidRPr="006627A9">
              <w:rPr>
                <w:color w:val="000000"/>
                <w:sz w:val="28"/>
                <w:szCs w:val="28"/>
              </w:rPr>
              <w:t>в активных мерах содействия занятости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  <w:lang w:val="en-US"/>
              </w:rPr>
            </w:pPr>
            <w:r w:rsidRPr="006627A9">
              <w:rPr>
                <w:color w:val="000000"/>
                <w:sz w:val="28"/>
                <w:szCs w:val="28"/>
              </w:rPr>
              <w:t xml:space="preserve">Трудная </w:t>
            </w:r>
            <w:proofErr w:type="gramStart"/>
            <w:r w:rsidRPr="006627A9">
              <w:rPr>
                <w:color w:val="000000"/>
                <w:sz w:val="28"/>
                <w:szCs w:val="28"/>
              </w:rPr>
              <w:t>жизнен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627A9">
              <w:rPr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 w:rsidRPr="006627A9">
              <w:rPr>
                <w:color w:val="000000"/>
                <w:sz w:val="28"/>
                <w:szCs w:val="28"/>
              </w:rPr>
              <w:t xml:space="preserve"> ситуация</w:t>
            </w:r>
          </w:p>
        </w:tc>
      </w:tr>
      <w:tr w:rsidR="0087387F" w:rsidRPr="006627A9" w:rsidTr="00B552C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387F" w:rsidRPr="006627A9" w:rsidTr="00B552C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</w:tr>
      <w:tr w:rsidR="0087387F" w:rsidRPr="006627A9" w:rsidTr="00B552C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</w:tr>
      <w:tr w:rsidR="0087387F" w:rsidRPr="006627A9" w:rsidTr="00B552C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</w:tr>
      <w:tr w:rsidR="0087387F" w:rsidRPr="006627A9" w:rsidTr="00B552C8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rPr>
                <w:sz w:val="28"/>
                <w:szCs w:val="28"/>
              </w:rPr>
            </w:pPr>
          </w:p>
        </w:tc>
      </w:tr>
    </w:tbl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bookmarkStart w:id="30" w:name="z45"/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Всего трудоспособных ________ человек.</w:t>
      </w:r>
      <w:bookmarkStart w:id="31" w:name="z46"/>
      <w:bookmarkEnd w:id="30"/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Зарегистрированы в качестве безработного в органах занятости _______ человек.</w:t>
      </w:r>
      <w:bookmarkStart w:id="32" w:name="z47"/>
      <w:bookmarkEnd w:id="31"/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Количество детей: __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из них </w:t>
      </w:r>
      <w:r w:rsidRPr="006627A9">
        <w:rPr>
          <w:color w:val="000000"/>
          <w:sz w:val="28"/>
          <w:szCs w:val="28"/>
        </w:rPr>
        <w:t>обучающихся в высших и средних учебных заведениях на платной основе ___ человек, стоимость обучения в год ___ тенге.</w:t>
      </w:r>
      <w:bookmarkStart w:id="33" w:name="z48"/>
      <w:bookmarkEnd w:id="32"/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 xml:space="preserve">Наличие в семье </w:t>
      </w:r>
      <w:r>
        <w:rPr>
          <w:color w:val="000000"/>
          <w:sz w:val="28"/>
          <w:szCs w:val="28"/>
          <w:lang w:val="kk-KZ"/>
        </w:rPr>
        <w:t xml:space="preserve">ветеранов </w:t>
      </w:r>
      <w:r w:rsidRPr="006627A9">
        <w:rPr>
          <w:color w:val="000000"/>
          <w:sz w:val="28"/>
          <w:szCs w:val="28"/>
        </w:rPr>
        <w:t>Великой Отечественной войны</w:t>
      </w:r>
      <w:r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  <w:lang w:val="kk-KZ"/>
        </w:rPr>
        <w:t xml:space="preserve">,  </w:t>
      </w:r>
      <w:r w:rsidRPr="006627A9">
        <w:rPr>
          <w:color w:val="000000"/>
          <w:sz w:val="28"/>
          <w:szCs w:val="28"/>
        </w:rPr>
        <w:t xml:space="preserve">приравненных </w:t>
      </w:r>
      <w:r>
        <w:rPr>
          <w:color w:val="000000"/>
          <w:sz w:val="28"/>
          <w:szCs w:val="28"/>
          <w:lang w:val="kk-KZ"/>
        </w:rPr>
        <w:t>по льготам к ветеранам</w:t>
      </w:r>
      <w:r w:rsidRPr="006627A9">
        <w:rPr>
          <w:color w:val="000000"/>
          <w:sz w:val="28"/>
          <w:szCs w:val="28"/>
        </w:rPr>
        <w:t xml:space="preserve"> Великой Отечественной войны</w:t>
      </w:r>
      <w:r>
        <w:rPr>
          <w:color w:val="000000"/>
          <w:sz w:val="28"/>
          <w:szCs w:val="28"/>
          <w:lang w:val="kk-KZ"/>
        </w:rPr>
        <w:t>,  ветеранов боевых действий на территории других государств,</w:t>
      </w:r>
      <w:r w:rsidRPr="006627A9">
        <w:rPr>
          <w:color w:val="000000"/>
          <w:sz w:val="28"/>
          <w:szCs w:val="28"/>
        </w:rPr>
        <w:t xml:space="preserve"> пенсионеров, пожилых лиц старше 80-ти лет, лиц, имеющих социально значимые заболевания</w:t>
      </w:r>
      <w:r>
        <w:rPr>
          <w:color w:val="000000"/>
          <w:sz w:val="28"/>
          <w:szCs w:val="28"/>
          <w:lang w:val="kk-KZ"/>
        </w:rPr>
        <w:t>,</w:t>
      </w:r>
      <w:r w:rsidRPr="006627A9">
        <w:rPr>
          <w:color w:val="000000"/>
          <w:sz w:val="28"/>
          <w:szCs w:val="28"/>
        </w:rPr>
        <w:t xml:space="preserve"> инвалидов, дете</w:t>
      </w:r>
      <w:proofErr w:type="gramStart"/>
      <w:r w:rsidRPr="006627A9">
        <w:rPr>
          <w:color w:val="000000"/>
          <w:sz w:val="28"/>
          <w:szCs w:val="28"/>
        </w:rPr>
        <w:t>й-</w:t>
      </w:r>
      <w:proofErr w:type="gramEnd"/>
      <w:r w:rsidRPr="006627A9">
        <w:rPr>
          <w:color w:val="000000"/>
          <w:sz w:val="28"/>
          <w:szCs w:val="28"/>
        </w:rPr>
        <w:t xml:space="preserve"> инвалидов </w:t>
      </w:r>
      <w:r w:rsidRPr="00A8242A">
        <w:rPr>
          <w:color w:val="000000"/>
          <w:sz w:val="28"/>
          <w:szCs w:val="28"/>
        </w:rPr>
        <w:t>(указать или добавить иную категорию)</w:t>
      </w:r>
      <w:r w:rsidRPr="006627A9">
        <w:rPr>
          <w:color w:val="000000"/>
          <w:sz w:val="28"/>
          <w:szCs w:val="28"/>
        </w:rPr>
        <w:t xml:space="preserve"> __________________________</w:t>
      </w:r>
      <w:r w:rsidRPr="0087387F">
        <w:rPr>
          <w:color w:val="000000"/>
          <w:sz w:val="28"/>
          <w:szCs w:val="28"/>
        </w:rPr>
        <w:t>____</w:t>
      </w:r>
      <w:r w:rsidRPr="006627A9">
        <w:rPr>
          <w:color w:val="000000"/>
          <w:sz w:val="28"/>
          <w:szCs w:val="28"/>
        </w:rPr>
        <w:t>__________</w:t>
      </w:r>
      <w:r w:rsidRPr="0087387F">
        <w:rPr>
          <w:color w:val="000000"/>
          <w:sz w:val="28"/>
          <w:szCs w:val="28"/>
        </w:rPr>
        <w:t>_______________________</w:t>
      </w:r>
      <w:r w:rsidRPr="006627A9">
        <w:rPr>
          <w:color w:val="000000"/>
          <w:sz w:val="28"/>
          <w:szCs w:val="28"/>
        </w:rPr>
        <w:t>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_______________________________________________________________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lastRenderedPageBreak/>
        <w:t>5. Условия проживания (общежитие, арендное, приватизированное жилье, служебное</w:t>
      </w:r>
      <w:r w:rsidRPr="000A7BD4">
        <w:rPr>
          <w:color w:val="000000"/>
          <w:sz w:val="28"/>
          <w:szCs w:val="28"/>
        </w:rPr>
        <w:t xml:space="preserve"> </w:t>
      </w:r>
      <w:r w:rsidRPr="006627A9">
        <w:rPr>
          <w:color w:val="000000"/>
          <w:sz w:val="28"/>
          <w:szCs w:val="28"/>
        </w:rPr>
        <w:t>жилье, жилой кооператив, индивидуальный жилой дом или иное - указать):__________</w:t>
      </w:r>
      <w:r w:rsidRPr="000A7BD4">
        <w:rPr>
          <w:color w:val="000000"/>
          <w:sz w:val="28"/>
          <w:szCs w:val="28"/>
        </w:rPr>
        <w:t>__________________</w:t>
      </w:r>
      <w:r w:rsidRPr="006627A9">
        <w:rPr>
          <w:color w:val="000000"/>
          <w:sz w:val="28"/>
          <w:szCs w:val="28"/>
        </w:rPr>
        <w:t>_____________________________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Расходы на содержание жилья:</w:t>
      </w:r>
    </w:p>
    <w:p w:rsidR="0087387F" w:rsidRPr="000A7BD4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_______________________________________________________________</w:t>
      </w:r>
      <w:bookmarkStart w:id="34" w:name="z49"/>
      <w:bookmarkEnd w:id="33"/>
    </w:p>
    <w:p w:rsidR="0087387F" w:rsidRPr="00785E25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Доходы семьи:</w:t>
      </w:r>
    </w:p>
    <w:tbl>
      <w:tblPr>
        <w:tblW w:w="0" w:type="auto"/>
        <w:tblInd w:w="115" w:type="dxa"/>
        <w:tblLook w:val="04A0"/>
      </w:tblPr>
      <w:tblGrid>
        <w:gridCol w:w="460"/>
        <w:gridCol w:w="2417"/>
        <w:gridCol w:w="1100"/>
        <w:gridCol w:w="1593"/>
        <w:gridCol w:w="743"/>
        <w:gridCol w:w="533"/>
        <w:gridCol w:w="2706"/>
      </w:tblGrid>
      <w:tr w:rsidR="0087387F" w:rsidRPr="006627A9" w:rsidTr="00B552C8">
        <w:trPr>
          <w:trHeight w:val="30"/>
        </w:trPr>
        <w:tc>
          <w:tcPr>
            <w:tcW w:w="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4"/>
          <w:p w:rsidR="0087387F" w:rsidRPr="006627A9" w:rsidRDefault="0087387F" w:rsidP="00B552C8">
            <w:pPr>
              <w:ind w:left="20"/>
              <w:jc w:val="both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27A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27A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627A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ind w:left="20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амилия, имя, отчество (при его наличии) членов семьи (в том числе </w:t>
            </w:r>
            <w:r w:rsidRPr="006627A9">
              <w:rPr>
                <w:color w:val="000000"/>
                <w:sz w:val="28"/>
                <w:szCs w:val="28"/>
              </w:rPr>
              <w:t>заявителя), имеющих доход</w:t>
            </w:r>
          </w:p>
        </w:tc>
        <w:tc>
          <w:tcPr>
            <w:tcW w:w="11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ind w:left="20"/>
              <w:rPr>
                <w:sz w:val="28"/>
                <w:szCs w:val="28"/>
                <w:lang w:val="en-US"/>
              </w:rPr>
            </w:pPr>
            <w:r w:rsidRPr="006627A9">
              <w:rPr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28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ind w:left="20"/>
              <w:jc w:val="both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Сумма дохода за предыдущий квартал (тенге)</w:t>
            </w:r>
          </w:p>
        </w:tc>
        <w:tc>
          <w:tcPr>
            <w:tcW w:w="27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ind w:left="20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 w:rsidR="0087387F" w:rsidRPr="006627A9" w:rsidTr="00B552C8">
        <w:trPr>
          <w:trHeight w:val="30"/>
        </w:trPr>
        <w:tc>
          <w:tcPr>
            <w:tcW w:w="0" w:type="auto"/>
            <w:vMerge/>
            <w:vAlign w:val="center"/>
            <w:hideMark/>
          </w:tcPr>
          <w:p w:rsidR="0087387F" w:rsidRPr="006627A9" w:rsidRDefault="0087387F" w:rsidP="00B552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vMerge/>
            <w:vAlign w:val="center"/>
            <w:hideMark/>
          </w:tcPr>
          <w:p w:rsidR="0087387F" w:rsidRPr="006627A9" w:rsidRDefault="0087387F" w:rsidP="00B552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87387F" w:rsidRPr="006627A9" w:rsidRDefault="0087387F" w:rsidP="00B552C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ind w:left="20"/>
              <w:rPr>
                <w:sz w:val="28"/>
                <w:szCs w:val="28"/>
                <w:lang w:val="en-US"/>
              </w:rPr>
            </w:pPr>
            <w:r w:rsidRPr="006627A9">
              <w:rPr>
                <w:color w:val="000000"/>
                <w:sz w:val="28"/>
                <w:szCs w:val="28"/>
              </w:rPr>
              <w:t>за квартал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87F" w:rsidRPr="006627A9" w:rsidRDefault="0087387F" w:rsidP="00B552C8">
            <w:pPr>
              <w:ind w:left="20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в среднем за месяц</w:t>
            </w:r>
          </w:p>
        </w:tc>
        <w:tc>
          <w:tcPr>
            <w:tcW w:w="2706" w:type="dxa"/>
            <w:vMerge/>
            <w:vAlign w:val="center"/>
            <w:hideMark/>
          </w:tcPr>
          <w:p w:rsidR="0087387F" w:rsidRPr="006627A9" w:rsidRDefault="0087387F" w:rsidP="00B552C8">
            <w:pPr>
              <w:rPr>
                <w:sz w:val="28"/>
                <w:szCs w:val="28"/>
                <w:lang w:eastAsia="en-US"/>
              </w:rPr>
            </w:pPr>
          </w:p>
        </w:tc>
      </w:tr>
      <w:tr w:rsidR="0087387F" w:rsidRPr="006627A9" w:rsidTr="00B552C8">
        <w:trPr>
          <w:trHeight w:val="30"/>
        </w:trPr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ind w:left="20"/>
              <w:jc w:val="both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ind w:left="20"/>
              <w:jc w:val="both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ind w:left="20"/>
              <w:jc w:val="both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ind w:left="20"/>
              <w:jc w:val="both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ind w:left="20"/>
              <w:jc w:val="both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ind w:left="20"/>
              <w:jc w:val="both"/>
              <w:rPr>
                <w:sz w:val="28"/>
                <w:szCs w:val="28"/>
              </w:rPr>
            </w:pPr>
            <w:r w:rsidRPr="006627A9">
              <w:rPr>
                <w:color w:val="000000"/>
                <w:sz w:val="28"/>
                <w:szCs w:val="28"/>
              </w:rPr>
              <w:t>6</w:t>
            </w:r>
          </w:p>
        </w:tc>
      </w:tr>
      <w:tr w:rsidR="0087387F" w:rsidRPr="006627A9" w:rsidTr="00B552C8">
        <w:trPr>
          <w:trHeight w:val="30"/>
        </w:trPr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</w:tr>
      <w:tr w:rsidR="0087387F" w:rsidRPr="006627A9" w:rsidTr="00B552C8">
        <w:trPr>
          <w:trHeight w:val="30"/>
        </w:trPr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</w:tr>
      <w:tr w:rsidR="0087387F" w:rsidRPr="006627A9" w:rsidTr="00B552C8">
        <w:trPr>
          <w:trHeight w:val="30"/>
        </w:trPr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</w:tr>
      <w:tr w:rsidR="0087387F" w:rsidRPr="006627A9" w:rsidTr="00B552C8">
        <w:trPr>
          <w:trHeight w:val="30"/>
        </w:trPr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7F" w:rsidRPr="006627A9" w:rsidRDefault="0087387F" w:rsidP="00B552C8">
            <w:pPr>
              <w:jc w:val="both"/>
              <w:rPr>
                <w:sz w:val="28"/>
                <w:szCs w:val="28"/>
              </w:rPr>
            </w:pPr>
          </w:p>
        </w:tc>
      </w:tr>
    </w:tbl>
    <w:p w:rsidR="0087387F" w:rsidRDefault="0087387F" w:rsidP="0087387F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35" w:name="z50"/>
      <w:r w:rsidRPr="006627A9">
        <w:rPr>
          <w:color w:val="000000"/>
          <w:sz w:val="28"/>
          <w:szCs w:val="28"/>
        </w:rPr>
        <w:t xml:space="preserve">6. Наличие: </w:t>
      </w:r>
    </w:p>
    <w:p w:rsidR="0087387F" w:rsidRPr="006627A9" w:rsidRDefault="0087387F" w:rsidP="0087387F">
      <w:pPr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автотранспорта (марка, год выпуска, правоустанавливающий документ, заявленные</w:t>
      </w:r>
      <w:r>
        <w:rPr>
          <w:color w:val="000000"/>
          <w:sz w:val="28"/>
          <w:szCs w:val="28"/>
          <w:lang w:val="kk-KZ"/>
        </w:rPr>
        <w:t xml:space="preserve"> </w:t>
      </w:r>
      <w:r w:rsidRPr="006627A9">
        <w:rPr>
          <w:color w:val="000000"/>
          <w:sz w:val="28"/>
          <w:szCs w:val="28"/>
        </w:rPr>
        <w:t>доходы от его эксплуатации) _____________________________________________________________________________________________________________________________________</w:t>
      </w:r>
    </w:p>
    <w:p w:rsidR="0087387F" w:rsidRDefault="0087387F" w:rsidP="0087387F">
      <w:pPr>
        <w:rPr>
          <w:color w:val="000000"/>
          <w:sz w:val="28"/>
          <w:szCs w:val="28"/>
          <w:lang w:val="kk-KZ"/>
        </w:rPr>
      </w:pPr>
      <w:r w:rsidRPr="006627A9">
        <w:rPr>
          <w:color w:val="000000"/>
          <w:sz w:val="28"/>
          <w:szCs w:val="28"/>
        </w:rPr>
        <w:t xml:space="preserve">иного жилья, </w:t>
      </w:r>
      <w:proofErr w:type="gramStart"/>
      <w:r w:rsidRPr="006627A9">
        <w:rPr>
          <w:color w:val="000000"/>
          <w:sz w:val="28"/>
          <w:szCs w:val="28"/>
        </w:rPr>
        <w:t>кроме</w:t>
      </w:r>
      <w:proofErr w:type="gramEnd"/>
      <w:r w:rsidRPr="006627A9">
        <w:rPr>
          <w:color w:val="000000"/>
          <w:sz w:val="28"/>
          <w:szCs w:val="28"/>
        </w:rPr>
        <w:t xml:space="preserve"> занимаемого в настоящее время (заявленные доходы от его эксплу</w:t>
      </w:r>
      <w:r>
        <w:rPr>
          <w:color w:val="000000"/>
          <w:sz w:val="28"/>
          <w:szCs w:val="28"/>
        </w:rPr>
        <w:t>атации)</w:t>
      </w:r>
      <w:r w:rsidRPr="00653EE9">
        <w:rPr>
          <w:color w:val="000000"/>
          <w:sz w:val="28"/>
          <w:szCs w:val="28"/>
        </w:rPr>
        <w:t>_____________________________________________________</w:t>
      </w:r>
      <w:r w:rsidRPr="006627A9">
        <w:rPr>
          <w:color w:val="000000"/>
          <w:sz w:val="28"/>
          <w:szCs w:val="28"/>
        </w:rPr>
        <w:t>____</w:t>
      </w:r>
    </w:p>
    <w:p w:rsidR="0087387F" w:rsidRPr="00F0260E" w:rsidRDefault="0087387F" w:rsidP="0087387F">
      <w:pPr>
        <w:rPr>
          <w:color w:val="000000"/>
          <w:sz w:val="28"/>
          <w:szCs w:val="28"/>
        </w:rPr>
      </w:pPr>
      <w:r w:rsidRPr="00F0260E">
        <w:rPr>
          <w:color w:val="000000"/>
          <w:sz w:val="28"/>
          <w:szCs w:val="28"/>
        </w:rPr>
        <w:t>_____________________________________________________________________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7. Сведения о ранее полученной помощи (форма, сумма, источник):</w:t>
      </w:r>
    </w:p>
    <w:p w:rsidR="0087387F" w:rsidRPr="006627A9" w:rsidRDefault="0087387F" w:rsidP="0087387F">
      <w:pPr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________________________________________________________________</w:t>
      </w:r>
    </w:p>
    <w:p w:rsidR="0087387F" w:rsidRPr="006627A9" w:rsidRDefault="0087387F" w:rsidP="0087387F">
      <w:pPr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________________________________________________________________</w:t>
      </w:r>
    </w:p>
    <w:p w:rsidR="0087387F" w:rsidRPr="006627A9" w:rsidRDefault="0087387F" w:rsidP="0087387F">
      <w:pPr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________________________________________________________________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8. Иные доходы семьи (форма, сумма, источник):</w:t>
      </w:r>
    </w:p>
    <w:p w:rsidR="0087387F" w:rsidRPr="00BF5A0A" w:rsidRDefault="0087387F" w:rsidP="0087387F">
      <w:pPr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_________________________________________________________________ ________________________________________________________________</w:t>
      </w:r>
      <w:r w:rsidRPr="00BF5A0A">
        <w:rPr>
          <w:color w:val="000000"/>
          <w:sz w:val="28"/>
          <w:szCs w:val="28"/>
        </w:rPr>
        <w:t>_</w:t>
      </w:r>
    </w:p>
    <w:p w:rsidR="0087387F" w:rsidRPr="00BF5A0A" w:rsidRDefault="0087387F" w:rsidP="0087387F">
      <w:pPr>
        <w:jc w:val="both"/>
        <w:rPr>
          <w:color w:val="000000"/>
          <w:sz w:val="28"/>
          <w:szCs w:val="28"/>
        </w:rPr>
      </w:pPr>
      <w:r w:rsidRPr="00BF5A0A">
        <w:rPr>
          <w:color w:val="000000"/>
          <w:sz w:val="28"/>
          <w:szCs w:val="28"/>
        </w:rPr>
        <w:t>_________________________________________________________________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9. Обеспеченность детей школьными принадлежностями, одеждой, обувью:</w:t>
      </w:r>
    </w:p>
    <w:p w:rsidR="0087387F" w:rsidRPr="006627A9" w:rsidRDefault="0087387F" w:rsidP="0087387F">
      <w:pPr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________________________________________________________________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10. Санитарно - эпидемиологические условия проживания:</w:t>
      </w:r>
    </w:p>
    <w:p w:rsidR="0087387F" w:rsidRPr="006627A9" w:rsidRDefault="0087387F" w:rsidP="0087387F">
      <w:pPr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________________________________________________________________</w:t>
      </w:r>
    </w:p>
    <w:p w:rsidR="0087387F" w:rsidRDefault="0087387F" w:rsidP="0087387F">
      <w:pPr>
        <w:ind w:firstLine="708"/>
        <w:rPr>
          <w:color w:val="000000"/>
          <w:sz w:val="28"/>
          <w:szCs w:val="28"/>
          <w:lang w:val="kk-KZ"/>
        </w:rPr>
      </w:pPr>
    </w:p>
    <w:p w:rsidR="0087387F" w:rsidRPr="006627A9" w:rsidRDefault="0087387F" w:rsidP="0087387F">
      <w:pPr>
        <w:ind w:firstLine="708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Председатель комиссии:________________    ________________________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Члены комиссии:            ________________ _______________________</w:t>
      </w:r>
    </w:p>
    <w:p w:rsidR="0087387F" w:rsidRPr="006627A9" w:rsidRDefault="0087387F" w:rsidP="0087387F">
      <w:pPr>
        <w:ind w:left="2832"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 xml:space="preserve">  ________________  _______________________</w:t>
      </w:r>
    </w:p>
    <w:p w:rsidR="0087387F" w:rsidRPr="006627A9" w:rsidRDefault="0087387F" w:rsidP="0087387F">
      <w:pPr>
        <w:ind w:left="2832"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 xml:space="preserve">  ________________  _______________________</w:t>
      </w:r>
    </w:p>
    <w:p w:rsidR="0087387F" w:rsidRPr="00D77E00" w:rsidRDefault="0087387F" w:rsidP="0087387F">
      <w:pPr>
        <w:ind w:left="4956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(</w:t>
      </w:r>
      <w:r w:rsidRPr="006627A9">
        <w:rPr>
          <w:color w:val="000000"/>
          <w:sz w:val="28"/>
          <w:szCs w:val="28"/>
        </w:rPr>
        <w:t xml:space="preserve">подписи)           </w:t>
      </w:r>
      <w:r>
        <w:rPr>
          <w:color w:val="000000"/>
          <w:sz w:val="28"/>
          <w:szCs w:val="28"/>
          <w:lang w:val="kk-KZ"/>
        </w:rPr>
        <w:t xml:space="preserve">  (фамилия, имя,              отчество (при его наличии)</w:t>
      </w:r>
    </w:p>
    <w:p w:rsidR="0087387F" w:rsidRPr="00D77E00" w:rsidRDefault="0087387F" w:rsidP="0087387F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6627A9">
        <w:rPr>
          <w:color w:val="000000"/>
          <w:sz w:val="28"/>
          <w:szCs w:val="28"/>
        </w:rPr>
        <w:lastRenderedPageBreak/>
        <w:t>С составленным актом ознакомле</w:t>
      </w:r>
      <w:proofErr w:type="gramStart"/>
      <w:r w:rsidRPr="006627A9">
        <w:rPr>
          <w:color w:val="000000"/>
          <w:sz w:val="28"/>
          <w:szCs w:val="28"/>
        </w:rPr>
        <w:t>н(</w:t>
      </w:r>
      <w:proofErr w:type="gramEnd"/>
      <w:r w:rsidRPr="006627A9">
        <w:rPr>
          <w:color w:val="000000"/>
          <w:sz w:val="28"/>
          <w:szCs w:val="28"/>
        </w:rPr>
        <w:t>а):____________________</w:t>
      </w:r>
      <w:r w:rsidRPr="00D77E00">
        <w:rPr>
          <w:color w:val="000000"/>
          <w:sz w:val="28"/>
          <w:szCs w:val="28"/>
        </w:rPr>
        <w:t>______</w:t>
      </w:r>
      <w:r w:rsidRPr="006627A9">
        <w:rPr>
          <w:color w:val="000000"/>
          <w:sz w:val="28"/>
          <w:szCs w:val="28"/>
        </w:rPr>
        <w:t>__</w:t>
      </w:r>
    </w:p>
    <w:p w:rsidR="0087387F" w:rsidRPr="006627A9" w:rsidRDefault="0087387F" w:rsidP="008738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Фамиляи, имя, отчество(при его наличи)</w:t>
      </w:r>
      <w:r w:rsidRPr="00662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и</w:t>
      </w:r>
      <w:r w:rsidRPr="006627A9">
        <w:rPr>
          <w:color w:val="000000"/>
          <w:sz w:val="28"/>
          <w:szCs w:val="28"/>
        </w:rPr>
        <w:t xml:space="preserve"> подпись заявителя</w:t>
      </w:r>
    </w:p>
    <w:p w:rsidR="0087387F" w:rsidRPr="006627A9" w:rsidRDefault="0087387F" w:rsidP="0087387F">
      <w:pPr>
        <w:ind w:left="708" w:firstLine="708"/>
        <w:jc w:val="both"/>
        <w:rPr>
          <w:color w:val="000000"/>
          <w:sz w:val="28"/>
          <w:szCs w:val="28"/>
        </w:rPr>
      </w:pPr>
      <w:r w:rsidRPr="00DB5C85">
        <w:rPr>
          <w:color w:val="000000"/>
          <w:sz w:val="28"/>
          <w:szCs w:val="28"/>
        </w:rPr>
        <w:t>_______</w:t>
      </w:r>
      <w:r w:rsidRPr="006627A9">
        <w:rPr>
          <w:color w:val="000000"/>
          <w:sz w:val="28"/>
          <w:szCs w:val="28"/>
        </w:rPr>
        <w:t>____________________________________________________</w:t>
      </w:r>
    </w:p>
    <w:p w:rsidR="0087387F" w:rsidRPr="006627A9" w:rsidRDefault="0087387F" w:rsidP="0087387F">
      <w:pPr>
        <w:ind w:left="708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От проведения обследования отказываюсь__________________________</w:t>
      </w:r>
    </w:p>
    <w:p w:rsidR="0087387F" w:rsidRPr="006627A9" w:rsidRDefault="0087387F" w:rsidP="008738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Фамиляи, имя, отчество(при его наличи)</w:t>
      </w:r>
      <w:r w:rsidRPr="00662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и</w:t>
      </w:r>
      <w:r w:rsidRPr="006627A9">
        <w:rPr>
          <w:color w:val="000000"/>
          <w:sz w:val="28"/>
          <w:szCs w:val="28"/>
        </w:rPr>
        <w:t xml:space="preserve"> подпись заявителя</w:t>
      </w:r>
      <w:r>
        <w:rPr>
          <w:color w:val="000000"/>
          <w:sz w:val="28"/>
          <w:szCs w:val="28"/>
          <w:lang w:val="kk-KZ"/>
        </w:rPr>
        <w:t xml:space="preserve"> </w:t>
      </w:r>
      <w:r w:rsidRPr="006627A9">
        <w:rPr>
          <w:color w:val="000000"/>
          <w:sz w:val="28"/>
          <w:szCs w:val="28"/>
        </w:rPr>
        <w:t>(или одного из членов семьи)</w:t>
      </w:r>
    </w:p>
    <w:p w:rsidR="0087387F" w:rsidRPr="006627A9" w:rsidRDefault="0087387F" w:rsidP="0087387F">
      <w:pPr>
        <w:ind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>__________________________________________________________</w:t>
      </w:r>
    </w:p>
    <w:p w:rsidR="0087387F" w:rsidRDefault="0087387F" w:rsidP="0087387F">
      <w:pPr>
        <w:ind w:left="708" w:firstLine="708"/>
        <w:jc w:val="both"/>
        <w:rPr>
          <w:color w:val="000000"/>
          <w:sz w:val="28"/>
          <w:szCs w:val="28"/>
        </w:rPr>
      </w:pPr>
      <w:r w:rsidRPr="006627A9">
        <w:rPr>
          <w:color w:val="000000"/>
          <w:sz w:val="28"/>
          <w:szCs w:val="28"/>
        </w:rPr>
        <w:t xml:space="preserve">(заполняется в случае отказа заявителя от проведения обследования) </w:t>
      </w:r>
      <w:bookmarkEnd w:id="35"/>
    </w:p>
    <w:p w:rsidR="0087387F" w:rsidRPr="002259CD" w:rsidRDefault="0087387F" w:rsidP="0087387F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kk-KZ" w:eastAsia="en-US"/>
        </w:rPr>
        <w:t xml:space="preserve">дата </w:t>
      </w:r>
      <w:r>
        <w:rPr>
          <w:sz w:val="28"/>
          <w:szCs w:val="28"/>
          <w:lang w:val="en-US" w:eastAsia="en-US"/>
        </w:rPr>
        <w:t>_______</w:t>
      </w:r>
    </w:p>
    <w:p w:rsidR="0087387F" w:rsidRPr="00007E6B" w:rsidRDefault="0087387F" w:rsidP="0087387F">
      <w:pPr>
        <w:ind w:left="708" w:firstLine="708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0" w:type="auto"/>
        <w:tblLook w:val="04A0"/>
      </w:tblPr>
      <w:tblGrid>
        <w:gridCol w:w="5685"/>
        <w:gridCol w:w="3969"/>
      </w:tblGrid>
      <w:tr w:rsidR="0087387F" w:rsidRPr="006627A9" w:rsidTr="00B552C8">
        <w:trPr>
          <w:trHeight w:val="30"/>
          <w:tblCellSpacing w:w="0" w:type="auto"/>
        </w:trPr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87387F" w:rsidRPr="006627A9" w:rsidRDefault="0087387F" w:rsidP="00B552C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627A9">
              <w:rPr>
                <w:i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87F" w:rsidRPr="006627A9" w:rsidRDefault="0087387F" w:rsidP="00B552C8">
            <w:pPr>
              <w:jc w:val="center"/>
              <w:rPr>
                <w:sz w:val="28"/>
                <w:szCs w:val="28"/>
                <w:lang w:eastAsia="en-US"/>
              </w:rPr>
            </w:pPr>
            <w:r w:rsidRPr="006627A9">
              <w:rPr>
                <w:sz w:val="28"/>
                <w:szCs w:val="28"/>
                <w:lang w:eastAsia="en-US"/>
              </w:rPr>
              <w:t xml:space="preserve">Приложение </w:t>
            </w:r>
            <w:r w:rsidRPr="006627A9">
              <w:rPr>
                <w:sz w:val="28"/>
                <w:szCs w:val="28"/>
                <w:lang w:val="kk-KZ" w:eastAsia="en-US"/>
              </w:rPr>
              <w:t>2</w:t>
            </w:r>
            <w:r w:rsidRPr="006627A9">
              <w:rPr>
                <w:sz w:val="28"/>
                <w:szCs w:val="28"/>
                <w:lang w:eastAsia="en-US"/>
              </w:rPr>
              <w:br/>
              <w:t>к правилам оказания</w:t>
            </w:r>
            <w:r w:rsidRPr="006627A9">
              <w:rPr>
                <w:sz w:val="28"/>
                <w:szCs w:val="28"/>
                <w:lang w:eastAsia="en-US"/>
              </w:rPr>
              <w:br/>
              <w:t>социальной помощи, установления</w:t>
            </w:r>
            <w:r w:rsidRPr="00BC5D90">
              <w:rPr>
                <w:sz w:val="28"/>
                <w:szCs w:val="28"/>
                <w:lang w:eastAsia="en-US"/>
              </w:rPr>
              <w:t xml:space="preserve"> </w:t>
            </w:r>
            <w:r w:rsidRPr="006627A9">
              <w:rPr>
                <w:sz w:val="28"/>
                <w:szCs w:val="28"/>
                <w:lang w:eastAsia="en-US"/>
              </w:rPr>
              <w:t>размеров и определения перечня отдельных категорий нуждающихся</w:t>
            </w:r>
            <w:r w:rsidRPr="00BC5D90">
              <w:rPr>
                <w:sz w:val="28"/>
                <w:szCs w:val="28"/>
                <w:lang w:eastAsia="en-US"/>
              </w:rPr>
              <w:t xml:space="preserve"> </w:t>
            </w:r>
            <w:r w:rsidRPr="006627A9">
              <w:rPr>
                <w:sz w:val="28"/>
                <w:szCs w:val="28"/>
                <w:lang w:eastAsia="en-US"/>
              </w:rPr>
              <w:t xml:space="preserve">граждан </w:t>
            </w:r>
          </w:p>
        </w:tc>
      </w:tr>
    </w:tbl>
    <w:p w:rsidR="0087387F" w:rsidRPr="006627A9" w:rsidRDefault="0087387F" w:rsidP="0087387F">
      <w:pPr>
        <w:spacing w:line="276" w:lineRule="auto"/>
        <w:jc w:val="center"/>
        <w:rPr>
          <w:sz w:val="28"/>
          <w:szCs w:val="28"/>
          <w:lang w:eastAsia="en-US"/>
        </w:rPr>
      </w:pPr>
    </w:p>
    <w:p w:rsidR="0087387F" w:rsidRDefault="0087387F" w:rsidP="0087387F">
      <w:pPr>
        <w:spacing w:line="276" w:lineRule="auto"/>
        <w:jc w:val="center"/>
        <w:rPr>
          <w:b/>
          <w:sz w:val="28"/>
          <w:szCs w:val="28"/>
          <w:lang w:val="kk-KZ" w:eastAsia="en-US"/>
        </w:rPr>
      </w:pPr>
      <w:r w:rsidRPr="006627A9">
        <w:rPr>
          <w:b/>
          <w:sz w:val="28"/>
          <w:szCs w:val="28"/>
          <w:lang w:eastAsia="en-US"/>
        </w:rPr>
        <w:t>Заключение участковой комиссии № __</w:t>
      </w:r>
    </w:p>
    <w:p w:rsidR="0087387F" w:rsidRPr="00707BE1" w:rsidRDefault="0087387F" w:rsidP="0087387F">
      <w:pPr>
        <w:spacing w:line="276" w:lineRule="auto"/>
        <w:jc w:val="center"/>
        <w:rPr>
          <w:b/>
          <w:sz w:val="28"/>
          <w:szCs w:val="28"/>
          <w:lang w:val="kk-KZ" w:eastAsia="en-US"/>
        </w:rPr>
      </w:pPr>
    </w:p>
    <w:p w:rsidR="0087387F" w:rsidRPr="006627A9" w:rsidRDefault="0087387F" w:rsidP="0087387F">
      <w:pPr>
        <w:spacing w:line="276" w:lineRule="auto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eastAsia="en-US"/>
        </w:rPr>
        <w:t>__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 xml:space="preserve"> _________ 20__ г.</w:t>
      </w:r>
    </w:p>
    <w:p w:rsidR="0087387F" w:rsidRPr="006627A9" w:rsidRDefault="0087387F" w:rsidP="0087387F">
      <w:pPr>
        <w:spacing w:line="276" w:lineRule="auto"/>
        <w:jc w:val="center"/>
        <w:rPr>
          <w:sz w:val="28"/>
          <w:szCs w:val="28"/>
          <w:lang w:eastAsia="en-US"/>
        </w:rPr>
      </w:pP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 xml:space="preserve"> Участковая комиссия в соответствии с Правилами оказания социальной помощи, установления размеров и определения перечня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>отдельных категорий нуждающихся граждан, рассмотрев заявление и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>прилагаемые к нему документы лица (семьи), обратившегося за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>предоставлением социальной помощи в связи с наступлением трудной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>жизненной ситуации</w:t>
      </w: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 xml:space="preserve"> _________________________________________________________________</w:t>
      </w: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>
        <w:rPr>
          <w:sz w:val="28"/>
          <w:szCs w:val="28"/>
          <w:lang w:val="kk-KZ" w:eastAsia="en-US"/>
        </w:rPr>
        <w:t xml:space="preserve">                            </w:t>
      </w:r>
      <w:r w:rsidRPr="006627A9">
        <w:rPr>
          <w:sz w:val="28"/>
          <w:szCs w:val="28"/>
          <w:lang w:eastAsia="en-US"/>
        </w:rPr>
        <w:t xml:space="preserve"> (фамилия, имя, отчество заявителя)</w:t>
      </w: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6627A9">
        <w:rPr>
          <w:sz w:val="28"/>
          <w:szCs w:val="28"/>
          <w:lang w:eastAsia="en-US"/>
        </w:rPr>
        <w:t>на основании представленных документов и результатов обследования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>материального положения заявителя (семьи) выносит заключение о</w:t>
      </w: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en-US" w:eastAsia="en-US"/>
        </w:rPr>
        <w:t> </w:t>
      </w:r>
      <w:r w:rsidRPr="006627A9">
        <w:rPr>
          <w:sz w:val="28"/>
          <w:szCs w:val="28"/>
          <w:lang w:eastAsia="en-US"/>
        </w:rPr>
        <w:t xml:space="preserve"> _________________________________________________________________</w:t>
      </w: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val="kk-KZ" w:eastAsia="en-US"/>
        </w:rPr>
        <w:t xml:space="preserve">                                 </w:t>
      </w:r>
      <w:r w:rsidRPr="00D67C90">
        <w:rPr>
          <w:sz w:val="28"/>
          <w:szCs w:val="28"/>
          <w:lang w:eastAsia="en-US"/>
        </w:rPr>
        <w:t xml:space="preserve">           </w:t>
      </w:r>
      <w:r w:rsidRPr="006627A9">
        <w:rPr>
          <w:sz w:val="28"/>
          <w:szCs w:val="28"/>
          <w:lang w:eastAsia="en-US"/>
        </w:rPr>
        <w:t>(необходимости, отсутствии необходимости)</w:t>
      </w:r>
    </w:p>
    <w:p w:rsidR="0087387F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6627A9">
        <w:rPr>
          <w:sz w:val="28"/>
          <w:szCs w:val="28"/>
          <w:lang w:eastAsia="en-US"/>
        </w:rPr>
        <w:t>предоставления лицу (семье) социальной помощи с наступлением трудной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>жизненной ситуации</w:t>
      </w:r>
    </w:p>
    <w:p w:rsidR="0087387F" w:rsidRPr="0010488E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 xml:space="preserve">  Председатель комиссии:________________ __________________________</w:t>
      </w: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 xml:space="preserve">  Члены комиссии:______________________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>__________________________</w:t>
      </w: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ab/>
      </w:r>
      <w:r w:rsidRPr="006627A9">
        <w:rPr>
          <w:sz w:val="28"/>
          <w:szCs w:val="28"/>
          <w:lang w:eastAsia="en-US"/>
        </w:rPr>
        <w:tab/>
      </w:r>
      <w:r w:rsidRPr="006627A9">
        <w:rPr>
          <w:sz w:val="28"/>
          <w:szCs w:val="28"/>
          <w:lang w:eastAsia="en-US"/>
        </w:rPr>
        <w:tab/>
        <w:t xml:space="preserve">    </w:t>
      </w:r>
      <w:r>
        <w:rPr>
          <w:sz w:val="28"/>
          <w:szCs w:val="28"/>
          <w:lang w:val="kk-KZ" w:eastAsia="en-US"/>
        </w:rPr>
        <w:t xml:space="preserve">  </w:t>
      </w:r>
      <w:r w:rsidRPr="006627A9">
        <w:rPr>
          <w:sz w:val="28"/>
          <w:szCs w:val="28"/>
          <w:lang w:eastAsia="en-US"/>
        </w:rPr>
        <w:t xml:space="preserve">______________________ </w:t>
      </w:r>
      <w:r>
        <w:rPr>
          <w:sz w:val="28"/>
          <w:szCs w:val="28"/>
          <w:lang w:val="kk-KZ" w:eastAsia="en-US"/>
        </w:rPr>
        <w:t xml:space="preserve">   </w:t>
      </w:r>
      <w:r w:rsidRPr="006627A9">
        <w:rPr>
          <w:sz w:val="28"/>
          <w:szCs w:val="28"/>
          <w:lang w:eastAsia="en-US"/>
        </w:rPr>
        <w:t>_________________________</w:t>
      </w: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en-US" w:eastAsia="en-US"/>
        </w:rPr>
        <w:lastRenderedPageBreak/>
        <w:t>     </w:t>
      </w:r>
      <w:r w:rsidRPr="006627A9">
        <w:rPr>
          <w:sz w:val="28"/>
          <w:szCs w:val="28"/>
          <w:lang w:eastAsia="en-US"/>
        </w:rPr>
        <w:tab/>
      </w:r>
      <w:r w:rsidRPr="006627A9">
        <w:rPr>
          <w:sz w:val="28"/>
          <w:szCs w:val="28"/>
          <w:lang w:eastAsia="en-US"/>
        </w:rPr>
        <w:tab/>
      </w:r>
      <w:r w:rsidRPr="006627A9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 xml:space="preserve"> ______________________ </w:t>
      </w:r>
      <w:r>
        <w:rPr>
          <w:sz w:val="28"/>
          <w:szCs w:val="28"/>
          <w:lang w:val="kk-KZ" w:eastAsia="en-US"/>
        </w:rPr>
        <w:t xml:space="preserve">  </w:t>
      </w:r>
      <w:r w:rsidRPr="006627A9">
        <w:rPr>
          <w:sz w:val="28"/>
          <w:szCs w:val="28"/>
          <w:lang w:eastAsia="en-US"/>
        </w:rPr>
        <w:t>_________________________</w:t>
      </w:r>
    </w:p>
    <w:p w:rsidR="0087387F" w:rsidRPr="006627A9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ab/>
      </w:r>
      <w:r w:rsidRPr="006627A9">
        <w:rPr>
          <w:sz w:val="28"/>
          <w:szCs w:val="28"/>
          <w:lang w:eastAsia="en-US"/>
        </w:rPr>
        <w:tab/>
      </w:r>
      <w:r w:rsidRPr="006627A9">
        <w:rPr>
          <w:sz w:val="28"/>
          <w:szCs w:val="28"/>
          <w:lang w:eastAsia="en-US"/>
        </w:rPr>
        <w:tab/>
        <w:t xml:space="preserve">    _______________________  __________________________</w:t>
      </w:r>
    </w:p>
    <w:p w:rsidR="0087387F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 xml:space="preserve">                                      (подписи)                                 (Ф.И.О.)</w:t>
      </w:r>
    </w:p>
    <w:p w:rsidR="0087387F" w:rsidRPr="0010488E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</w:p>
    <w:p w:rsidR="0087387F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6627A9">
        <w:rPr>
          <w:sz w:val="28"/>
          <w:szCs w:val="28"/>
          <w:lang w:val="en-US" w:eastAsia="en-US"/>
        </w:rPr>
        <w:t>     </w:t>
      </w:r>
      <w:r w:rsidRPr="006627A9">
        <w:rPr>
          <w:sz w:val="28"/>
          <w:szCs w:val="28"/>
          <w:lang w:eastAsia="en-US"/>
        </w:rPr>
        <w:t xml:space="preserve"> Заключение с прилагаемыми документами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>в количестве ____ штук</w:t>
      </w:r>
      <w:r>
        <w:rPr>
          <w:sz w:val="28"/>
          <w:szCs w:val="28"/>
          <w:lang w:val="kk-KZ" w:eastAsia="en-US"/>
        </w:rPr>
        <w:t xml:space="preserve"> </w:t>
      </w:r>
    </w:p>
    <w:p w:rsidR="0087387F" w:rsidRDefault="0087387F" w:rsidP="0087387F">
      <w:pPr>
        <w:spacing w:line="276" w:lineRule="auto"/>
        <w:jc w:val="both"/>
        <w:rPr>
          <w:sz w:val="28"/>
          <w:szCs w:val="28"/>
          <w:lang w:eastAsia="en-US"/>
        </w:rPr>
      </w:pPr>
      <w:r w:rsidRPr="006627A9">
        <w:rPr>
          <w:sz w:val="28"/>
          <w:szCs w:val="28"/>
          <w:lang w:eastAsia="en-US"/>
        </w:rPr>
        <w:t xml:space="preserve">принято "__"_________ 20__ г. ___________ </w:t>
      </w:r>
    </w:p>
    <w:p w:rsidR="0087387F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6627A9">
        <w:rPr>
          <w:sz w:val="28"/>
          <w:szCs w:val="28"/>
          <w:lang w:eastAsia="en-US"/>
        </w:rPr>
        <w:t>Ф.И.О., должность, подпись</w:t>
      </w:r>
      <w:r>
        <w:rPr>
          <w:sz w:val="28"/>
          <w:szCs w:val="28"/>
          <w:lang w:val="kk-KZ" w:eastAsia="en-US"/>
        </w:rPr>
        <w:t xml:space="preserve"> </w:t>
      </w:r>
      <w:r w:rsidRPr="006627A9">
        <w:rPr>
          <w:sz w:val="28"/>
          <w:szCs w:val="28"/>
          <w:lang w:eastAsia="en-US"/>
        </w:rPr>
        <w:t xml:space="preserve">работника, </w:t>
      </w:r>
      <w:proofErr w:type="spellStart"/>
      <w:r w:rsidRPr="006627A9">
        <w:rPr>
          <w:sz w:val="28"/>
          <w:szCs w:val="28"/>
          <w:lang w:eastAsia="en-US"/>
        </w:rPr>
        <w:t>акима</w:t>
      </w:r>
      <w:proofErr w:type="spellEnd"/>
      <w:r w:rsidRPr="006627A9">
        <w:rPr>
          <w:sz w:val="28"/>
          <w:szCs w:val="28"/>
          <w:lang w:eastAsia="en-US"/>
        </w:rPr>
        <w:t xml:space="preserve"> поселка, сельского округа или уполномоченного органа, </w:t>
      </w:r>
      <w:proofErr w:type="spellStart"/>
      <w:r w:rsidRPr="006627A9">
        <w:rPr>
          <w:sz w:val="28"/>
          <w:szCs w:val="28"/>
          <w:lang w:eastAsia="en-US"/>
        </w:rPr>
        <w:t>принявшег</w:t>
      </w:r>
      <w:proofErr w:type="spellEnd"/>
      <w:r w:rsidRPr="006627A9">
        <w:rPr>
          <w:sz w:val="28"/>
          <w:szCs w:val="28"/>
          <w:lang w:val="kk-KZ" w:eastAsia="en-US"/>
        </w:rPr>
        <w:t>о документы</w:t>
      </w:r>
    </w:p>
    <w:p w:rsidR="0087387F" w:rsidRPr="00F0260E" w:rsidRDefault="0087387F" w:rsidP="0087387F">
      <w:pPr>
        <w:spacing w:line="276" w:lineRule="auto"/>
        <w:jc w:val="both"/>
        <w:rPr>
          <w:sz w:val="28"/>
          <w:szCs w:val="28"/>
          <w:lang w:val="kk-KZ" w:eastAsia="en-US"/>
        </w:rPr>
      </w:pPr>
      <w:r w:rsidRPr="00F0260E">
        <w:rPr>
          <w:sz w:val="28"/>
          <w:szCs w:val="28"/>
          <w:lang w:val="kk-KZ" w:eastAsia="en-US"/>
        </w:rPr>
        <w:t>___________________________</w:t>
      </w:r>
    </w:p>
    <w:p w:rsidR="0087387F" w:rsidRPr="00D369A5" w:rsidRDefault="0087387F" w:rsidP="00D369A5">
      <w:pPr>
        <w:jc w:val="center"/>
        <w:rPr>
          <w:sz w:val="28"/>
          <w:szCs w:val="28"/>
          <w:lang w:val="kk-KZ"/>
        </w:rPr>
      </w:pPr>
    </w:p>
    <w:sectPr w:rsidR="0087387F" w:rsidRPr="00D369A5" w:rsidSect="004619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49"/>
    <w:rsid w:val="00461949"/>
    <w:rsid w:val="0087387F"/>
    <w:rsid w:val="00D369A5"/>
    <w:rsid w:val="00E4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387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7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4R0001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90005757_" TargetMode="External"/><Relationship Id="rId5" Type="http://schemas.openxmlformats.org/officeDocument/2006/relationships/hyperlink" Target="http://10.61.42.188/rus/docs/V20LI0079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0.61.42.188/rus/docs/V20LI007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4585</Words>
  <Characters>26138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4</cp:revision>
  <dcterms:created xsi:type="dcterms:W3CDTF">2021-05-12T06:09:00Z</dcterms:created>
  <dcterms:modified xsi:type="dcterms:W3CDTF">2021-05-12T06:17:00Z</dcterms:modified>
</cp:coreProperties>
</file>